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68E761C" w14:textId="7BD36F26" w:rsidR="003A0743" w:rsidRDefault="003A0743" w:rsidP="004D29A7">
      <w:pPr>
        <w:keepNext/>
        <w:keepLines/>
        <w:spacing w:after="0" w:line="240" w:lineRule="auto"/>
        <w:jc w:val="center"/>
        <w:rPr>
          <w:rFonts w:asciiTheme="minorHAnsi" w:hAnsiTheme="minorHAnsi" w:cstheme="minorHAnsi"/>
          <w:b/>
          <w:sz w:val="28"/>
          <w:szCs w:val="28"/>
          <w:lang w:val="en-US"/>
        </w:rPr>
      </w:pPr>
      <w:r>
        <w:rPr>
          <w:rFonts w:asciiTheme="minorHAnsi" w:hAnsiTheme="minorHAnsi" w:cstheme="minorHAnsi"/>
          <w:b/>
          <w:sz w:val="28"/>
          <w:szCs w:val="28"/>
          <w:lang w:val="en-US"/>
        </w:rPr>
        <w:t xml:space="preserve">Concept Note Template </w:t>
      </w:r>
    </w:p>
    <w:p w14:paraId="726A4A62" w14:textId="0ED658FA" w:rsidR="001C3C92" w:rsidRPr="00B8542A" w:rsidRDefault="003A0743" w:rsidP="003A0743">
      <w:pPr>
        <w:keepNext/>
        <w:keepLines/>
        <w:spacing w:after="0" w:line="240" w:lineRule="auto"/>
        <w:jc w:val="center"/>
        <w:rPr>
          <w:rFonts w:asciiTheme="minorHAnsi" w:hAnsiTheme="minorHAnsi" w:cstheme="minorHAnsi"/>
          <w:lang w:val="en-US"/>
        </w:rPr>
      </w:pPr>
      <w:r>
        <w:rPr>
          <w:rFonts w:asciiTheme="minorHAnsi" w:hAnsiTheme="minorHAnsi" w:cstheme="minorHAnsi"/>
          <w:b/>
          <w:sz w:val="28"/>
          <w:szCs w:val="28"/>
          <w:lang w:val="en-US"/>
        </w:rPr>
        <w:t xml:space="preserve">Key Informant Interview (KII) </w:t>
      </w:r>
      <w:r w:rsidR="00643190">
        <w:rPr>
          <w:rFonts w:asciiTheme="minorHAnsi" w:hAnsiTheme="minorHAnsi" w:cstheme="minorHAnsi"/>
          <w:b/>
          <w:sz w:val="28"/>
          <w:szCs w:val="28"/>
          <w:lang w:val="en-US"/>
        </w:rPr>
        <w:t>AAR</w:t>
      </w:r>
    </w:p>
    <w:p w14:paraId="726A4A63" w14:textId="77777777" w:rsidR="001C3C92" w:rsidRPr="00B8542A" w:rsidRDefault="001C3C92" w:rsidP="00FF3428">
      <w:pPr>
        <w:pStyle w:val="Titre2"/>
        <w:spacing w:before="0"/>
        <w:rPr>
          <w:rFonts w:asciiTheme="minorHAnsi" w:hAnsiTheme="minorHAnsi" w:cstheme="minorHAnsi"/>
          <w:b w:val="0"/>
          <w:bCs/>
          <w:color w:val="auto"/>
          <w:sz w:val="28"/>
          <w:szCs w:val="28"/>
          <w:lang w:val="en-US"/>
        </w:rPr>
      </w:pPr>
    </w:p>
    <w:p w14:paraId="726A4A64" w14:textId="0F687DDC" w:rsidR="00261C20" w:rsidRPr="00D77A98" w:rsidRDefault="000732D3" w:rsidP="00FD6983">
      <w:pPr>
        <w:pStyle w:val="Titre2"/>
        <w:spacing w:before="0"/>
        <w:rPr>
          <w:rFonts w:asciiTheme="minorHAnsi" w:hAnsiTheme="minorHAnsi" w:cstheme="minorHAnsi"/>
          <w:b w:val="0"/>
          <w:bCs/>
          <w:i/>
          <w:color w:val="4F81BD" w:themeColor="accent1"/>
          <w:sz w:val="28"/>
          <w:szCs w:val="28"/>
        </w:rPr>
      </w:pPr>
      <w:r>
        <w:rPr>
          <w:rFonts w:asciiTheme="minorHAnsi" w:hAnsiTheme="minorHAnsi" w:cstheme="minorHAnsi"/>
          <w:bCs/>
          <w:i/>
          <w:color w:val="4F81BD" w:themeColor="accent1"/>
          <w:sz w:val="28"/>
          <w:szCs w:val="28"/>
        </w:rPr>
        <w:t>Instructions for use</w:t>
      </w:r>
    </w:p>
    <w:p w14:paraId="213E9A5F" w14:textId="2F4E8BCC" w:rsidR="00FB372C" w:rsidRPr="005364D4" w:rsidRDefault="005A7391" w:rsidP="004D29A7">
      <w:pPr>
        <w:pBdr>
          <w:bottom w:val="single" w:sz="6" w:space="1" w:color="auto"/>
        </w:pBdr>
        <w:spacing w:after="0"/>
        <w:jc w:val="both"/>
        <w:rPr>
          <w:rFonts w:asciiTheme="minorHAnsi" w:eastAsiaTheme="minorEastAsia" w:hAnsiTheme="minorHAnsi" w:cstheme="minorBidi"/>
          <w:i/>
          <w:iCs/>
          <w:color w:val="auto"/>
          <w:lang w:val="en-US"/>
        </w:rPr>
      </w:pPr>
      <w:r w:rsidRPr="005364D4">
        <w:rPr>
          <w:rFonts w:asciiTheme="minorHAnsi" w:eastAsiaTheme="minorEastAsia" w:hAnsiTheme="minorHAnsi" w:cstheme="minorBidi"/>
          <w:b/>
          <w:i/>
          <w:iCs/>
          <w:color w:val="auto"/>
          <w:lang w:val="en-US"/>
        </w:rPr>
        <w:t>This</w:t>
      </w:r>
      <w:r w:rsidR="00F70EE5" w:rsidRPr="005364D4">
        <w:rPr>
          <w:rFonts w:asciiTheme="minorHAnsi" w:eastAsiaTheme="minorEastAsia" w:hAnsiTheme="minorHAnsi" w:cstheme="minorBidi"/>
          <w:b/>
          <w:i/>
          <w:iCs/>
          <w:color w:val="auto"/>
          <w:lang w:val="en-US"/>
        </w:rPr>
        <w:t xml:space="preserve"> Key Informant Interview</w:t>
      </w:r>
      <w:r w:rsidR="00FB372C" w:rsidRPr="005364D4">
        <w:rPr>
          <w:rFonts w:asciiTheme="minorHAnsi" w:eastAsiaTheme="minorEastAsia" w:hAnsiTheme="minorHAnsi" w:cstheme="minorBidi"/>
          <w:b/>
          <w:i/>
          <w:iCs/>
          <w:color w:val="auto"/>
          <w:lang w:val="en-US"/>
        </w:rPr>
        <w:t xml:space="preserve"> </w:t>
      </w:r>
      <w:r w:rsidR="00643190">
        <w:rPr>
          <w:rFonts w:asciiTheme="minorHAnsi" w:eastAsiaTheme="minorEastAsia" w:hAnsiTheme="minorHAnsi" w:cstheme="minorBidi"/>
          <w:b/>
          <w:i/>
          <w:iCs/>
          <w:color w:val="auto"/>
          <w:lang w:val="en-US"/>
        </w:rPr>
        <w:t xml:space="preserve">AAR </w:t>
      </w:r>
      <w:r w:rsidR="00FB372C" w:rsidRPr="005364D4">
        <w:rPr>
          <w:rFonts w:asciiTheme="minorHAnsi" w:eastAsiaTheme="minorEastAsia" w:hAnsiTheme="minorHAnsi" w:cstheme="minorBidi"/>
          <w:b/>
          <w:i/>
          <w:iCs/>
          <w:color w:val="auto"/>
          <w:lang w:val="en-US"/>
        </w:rPr>
        <w:t>concept note</w:t>
      </w:r>
      <w:r w:rsidR="00FB372C" w:rsidRPr="005364D4">
        <w:rPr>
          <w:rFonts w:asciiTheme="minorHAnsi" w:eastAsiaTheme="minorEastAsia" w:hAnsiTheme="minorHAnsi" w:cstheme="minorBidi"/>
          <w:i/>
          <w:iCs/>
          <w:color w:val="auto"/>
          <w:lang w:val="en-US"/>
        </w:rPr>
        <w:t xml:space="preserve"> is a document that clearly defines the project as agreed by all the</w:t>
      </w:r>
      <w:r w:rsidR="004D29A7" w:rsidRPr="005364D4">
        <w:rPr>
          <w:rFonts w:asciiTheme="minorHAnsi" w:eastAsiaTheme="minorEastAsia" w:hAnsiTheme="minorHAnsi" w:cstheme="minorBidi"/>
          <w:i/>
          <w:iCs/>
          <w:color w:val="auto"/>
          <w:lang w:val="en-US"/>
        </w:rPr>
        <w:t xml:space="preserve"> stakeholders</w:t>
      </w:r>
      <w:r w:rsidR="00FB372C" w:rsidRPr="005364D4">
        <w:rPr>
          <w:rFonts w:asciiTheme="minorHAnsi" w:eastAsiaTheme="minorEastAsia" w:hAnsiTheme="minorHAnsi" w:cstheme="minorBidi"/>
          <w:i/>
          <w:iCs/>
          <w:color w:val="auto"/>
          <w:lang w:val="en-US"/>
        </w:rPr>
        <w:t xml:space="preserve">. The purpose of </w:t>
      </w:r>
      <w:r w:rsidR="004D29A7" w:rsidRPr="005364D4">
        <w:rPr>
          <w:rFonts w:asciiTheme="minorHAnsi" w:eastAsiaTheme="minorEastAsia" w:hAnsiTheme="minorHAnsi" w:cstheme="minorBidi"/>
          <w:i/>
          <w:iCs/>
          <w:color w:val="auto"/>
          <w:lang w:val="en-US"/>
        </w:rPr>
        <w:t xml:space="preserve">the concept note is to provide an outline of the key elements of the AAR in order to prepare for and </w:t>
      </w:r>
      <w:r w:rsidR="00AB27E1" w:rsidRPr="005364D4">
        <w:rPr>
          <w:rFonts w:asciiTheme="minorHAnsi" w:eastAsiaTheme="minorEastAsia" w:hAnsiTheme="minorHAnsi" w:cstheme="minorBidi"/>
          <w:i/>
          <w:iCs/>
          <w:color w:val="auto"/>
          <w:lang w:val="en-US"/>
        </w:rPr>
        <w:t>conduct this Key Informant Interview</w:t>
      </w:r>
      <w:r w:rsidR="004D29A7" w:rsidRPr="005364D4">
        <w:rPr>
          <w:rFonts w:asciiTheme="minorHAnsi" w:eastAsiaTheme="minorEastAsia" w:hAnsiTheme="minorHAnsi" w:cstheme="minorBidi"/>
          <w:i/>
          <w:iCs/>
          <w:color w:val="auto"/>
          <w:lang w:val="en-US"/>
        </w:rPr>
        <w:t xml:space="preserve"> AAR</w:t>
      </w:r>
      <w:r w:rsidR="00FB372C" w:rsidRPr="005364D4">
        <w:rPr>
          <w:rFonts w:asciiTheme="minorHAnsi" w:eastAsiaTheme="minorEastAsia" w:hAnsiTheme="minorHAnsi" w:cstheme="minorBidi"/>
          <w:i/>
          <w:iCs/>
          <w:color w:val="auto"/>
          <w:lang w:val="en-US"/>
        </w:rPr>
        <w:t xml:space="preserve">. </w:t>
      </w:r>
      <w:r w:rsidRPr="005364D4">
        <w:rPr>
          <w:rFonts w:asciiTheme="minorHAnsi" w:eastAsiaTheme="minorEastAsia" w:hAnsiTheme="minorHAnsi" w:cstheme="minorBidi"/>
          <w:i/>
          <w:iCs/>
          <w:color w:val="auto"/>
          <w:lang w:val="en-US"/>
        </w:rPr>
        <w:t xml:space="preserve">It clearly defines the scope, </w:t>
      </w:r>
      <w:r w:rsidR="00FB372C" w:rsidRPr="005364D4">
        <w:rPr>
          <w:rFonts w:asciiTheme="minorHAnsi" w:eastAsiaTheme="minorEastAsia" w:hAnsiTheme="minorHAnsi" w:cstheme="minorBidi"/>
          <w:i/>
          <w:iCs/>
          <w:color w:val="auto"/>
          <w:lang w:val="en-US"/>
        </w:rPr>
        <w:t>objectives</w:t>
      </w:r>
      <w:r w:rsidR="004C635F" w:rsidRPr="005364D4">
        <w:rPr>
          <w:rFonts w:asciiTheme="minorHAnsi" w:eastAsiaTheme="minorEastAsia" w:hAnsiTheme="minorHAnsi" w:cstheme="minorBidi"/>
          <w:i/>
          <w:iCs/>
          <w:color w:val="auto"/>
          <w:lang w:val="en-US"/>
        </w:rPr>
        <w:t xml:space="preserve"> and date</w:t>
      </w:r>
      <w:r w:rsidR="00FB372C" w:rsidRPr="005364D4">
        <w:rPr>
          <w:rFonts w:asciiTheme="minorHAnsi" w:eastAsiaTheme="minorEastAsia" w:hAnsiTheme="minorHAnsi" w:cstheme="minorBidi"/>
          <w:i/>
          <w:iCs/>
          <w:color w:val="auto"/>
          <w:lang w:val="en-US"/>
        </w:rPr>
        <w:t xml:space="preserve"> </w:t>
      </w:r>
      <w:r w:rsidR="004D29A7" w:rsidRPr="005364D4">
        <w:rPr>
          <w:rFonts w:asciiTheme="minorHAnsi" w:eastAsiaTheme="minorEastAsia" w:hAnsiTheme="minorHAnsi" w:cstheme="minorBidi"/>
          <w:i/>
          <w:iCs/>
          <w:color w:val="auto"/>
          <w:lang w:val="en-US"/>
        </w:rPr>
        <w:t>of</w:t>
      </w:r>
      <w:r w:rsidRPr="005364D4">
        <w:rPr>
          <w:rFonts w:asciiTheme="minorHAnsi" w:eastAsiaTheme="minorEastAsia" w:hAnsiTheme="minorHAnsi" w:cstheme="minorBidi"/>
          <w:i/>
          <w:iCs/>
          <w:color w:val="auto"/>
          <w:lang w:val="en-US"/>
        </w:rPr>
        <w:t xml:space="preserve"> </w:t>
      </w:r>
      <w:r w:rsidR="003A0743" w:rsidRPr="005364D4">
        <w:rPr>
          <w:rFonts w:asciiTheme="minorHAnsi" w:eastAsiaTheme="minorEastAsia" w:hAnsiTheme="minorHAnsi" w:cstheme="minorBidi"/>
          <w:i/>
          <w:iCs/>
          <w:color w:val="auto"/>
          <w:lang w:val="en-US"/>
        </w:rPr>
        <w:t xml:space="preserve">this </w:t>
      </w:r>
      <w:r w:rsidR="004C635F" w:rsidRPr="005364D4">
        <w:rPr>
          <w:rFonts w:asciiTheme="minorHAnsi" w:eastAsiaTheme="minorEastAsia" w:hAnsiTheme="minorHAnsi" w:cstheme="minorBidi"/>
          <w:i/>
          <w:iCs/>
          <w:color w:val="auto"/>
          <w:lang w:val="en-US"/>
        </w:rPr>
        <w:t xml:space="preserve">AAR. </w:t>
      </w:r>
      <w:r w:rsidRPr="005364D4">
        <w:rPr>
          <w:rFonts w:asciiTheme="minorHAnsi" w:eastAsiaTheme="minorEastAsia" w:hAnsiTheme="minorHAnsi" w:cstheme="minorBidi"/>
          <w:i/>
          <w:iCs/>
          <w:color w:val="auto"/>
          <w:lang w:val="en-US"/>
        </w:rPr>
        <w:t xml:space="preserve">The </w:t>
      </w:r>
      <w:r w:rsidR="004D29A7" w:rsidRPr="005364D4">
        <w:rPr>
          <w:rFonts w:asciiTheme="minorHAnsi" w:eastAsiaTheme="minorEastAsia" w:hAnsiTheme="minorHAnsi" w:cstheme="minorBidi"/>
          <w:i/>
          <w:iCs/>
          <w:color w:val="auto"/>
          <w:lang w:val="en-US"/>
        </w:rPr>
        <w:t>concept note provides an</w:t>
      </w:r>
      <w:r w:rsidR="00FB372C" w:rsidRPr="005364D4">
        <w:rPr>
          <w:rFonts w:asciiTheme="minorHAnsi" w:eastAsiaTheme="minorEastAsia" w:hAnsiTheme="minorHAnsi" w:cstheme="minorBidi"/>
          <w:i/>
          <w:iCs/>
          <w:color w:val="auto"/>
          <w:lang w:val="en-US"/>
        </w:rPr>
        <w:t xml:space="preserve"> overview of the</w:t>
      </w:r>
      <w:r w:rsidR="004D29A7" w:rsidRPr="005364D4">
        <w:rPr>
          <w:rFonts w:asciiTheme="minorHAnsi" w:eastAsiaTheme="minorEastAsia" w:hAnsiTheme="minorHAnsi" w:cstheme="minorBidi"/>
          <w:i/>
          <w:iCs/>
          <w:color w:val="auto"/>
          <w:lang w:val="en-US"/>
        </w:rPr>
        <w:t xml:space="preserve"> </w:t>
      </w:r>
      <w:r w:rsidR="003A0743" w:rsidRPr="005364D4">
        <w:rPr>
          <w:rFonts w:asciiTheme="minorHAnsi" w:eastAsiaTheme="minorEastAsia" w:hAnsiTheme="minorHAnsi" w:cstheme="minorBidi"/>
          <w:i/>
          <w:iCs/>
          <w:color w:val="auto"/>
          <w:lang w:val="en-US"/>
        </w:rPr>
        <w:t>participants, methodology</w:t>
      </w:r>
      <w:r w:rsidR="004D29A7" w:rsidRPr="005364D4">
        <w:rPr>
          <w:rFonts w:asciiTheme="minorHAnsi" w:eastAsiaTheme="minorEastAsia" w:hAnsiTheme="minorHAnsi" w:cstheme="minorBidi"/>
          <w:i/>
          <w:iCs/>
          <w:color w:val="auto"/>
          <w:lang w:val="en-US"/>
        </w:rPr>
        <w:t xml:space="preserve">, proposed budget, </w:t>
      </w:r>
      <w:r w:rsidR="00FB372C" w:rsidRPr="005364D4">
        <w:rPr>
          <w:rFonts w:asciiTheme="minorHAnsi" w:eastAsiaTheme="minorEastAsia" w:hAnsiTheme="minorHAnsi" w:cstheme="minorBidi"/>
          <w:i/>
          <w:iCs/>
          <w:color w:val="auto"/>
          <w:lang w:val="en-US"/>
        </w:rPr>
        <w:t xml:space="preserve">and sets out </w:t>
      </w:r>
      <w:r w:rsidR="004D29A7" w:rsidRPr="005364D4">
        <w:rPr>
          <w:rFonts w:asciiTheme="minorHAnsi" w:eastAsiaTheme="minorEastAsia" w:hAnsiTheme="minorHAnsi" w:cstheme="minorBidi"/>
          <w:i/>
          <w:iCs/>
          <w:color w:val="auto"/>
          <w:lang w:val="en-US"/>
        </w:rPr>
        <w:t>the AAR team and their roles</w:t>
      </w:r>
      <w:r w:rsidR="00FB372C" w:rsidRPr="005364D4">
        <w:rPr>
          <w:rFonts w:asciiTheme="minorHAnsi" w:eastAsiaTheme="minorEastAsia" w:hAnsiTheme="minorHAnsi" w:cstheme="minorBidi"/>
          <w:i/>
          <w:iCs/>
          <w:color w:val="auto"/>
          <w:lang w:val="en-US"/>
        </w:rPr>
        <w:t>. The concept note is used as the key reference document during the planning, material development and evaluation phase of the project.</w:t>
      </w:r>
    </w:p>
    <w:p w14:paraId="39138E82" w14:textId="12E2C8D0" w:rsidR="00563D20" w:rsidRPr="00563D20" w:rsidRDefault="00563D20" w:rsidP="00563D20">
      <w:pPr>
        <w:pBdr>
          <w:bottom w:val="single" w:sz="6" w:space="1" w:color="auto"/>
        </w:pBdr>
        <w:spacing w:after="0"/>
        <w:jc w:val="both"/>
        <w:rPr>
          <w:rFonts w:asciiTheme="minorHAnsi" w:eastAsiaTheme="minorEastAsia" w:hAnsiTheme="minorHAnsi" w:cstheme="minorBidi"/>
          <w:i/>
          <w:iCs/>
          <w:color w:val="1F497D" w:themeColor="text2"/>
          <w:lang w:val="en-US"/>
        </w:rPr>
      </w:pPr>
    </w:p>
    <w:p w14:paraId="4E3DEF56" w14:textId="77777777" w:rsidR="00563D20" w:rsidRPr="00D77A98" w:rsidRDefault="00563D20" w:rsidP="00FF3428">
      <w:pPr>
        <w:rPr>
          <w:i/>
          <w:color w:val="4F81BD" w:themeColor="accent1"/>
        </w:rPr>
      </w:pPr>
    </w:p>
    <w:p w14:paraId="726A4A66" w14:textId="77777777" w:rsidR="00FD6983" w:rsidRPr="00FD6983" w:rsidRDefault="00FD6983" w:rsidP="00FD6983">
      <w:pPr>
        <w:keepNext/>
        <w:keepLines/>
        <w:spacing w:after="0" w:line="240" w:lineRule="auto"/>
        <w:outlineLvl w:val="1"/>
        <w:rPr>
          <w:b/>
          <w:color w:val="auto"/>
          <w:sz w:val="36"/>
          <w:szCs w:val="36"/>
        </w:rPr>
      </w:pPr>
      <w:r w:rsidRPr="00FD6983">
        <w:rPr>
          <w:b/>
          <w:color w:val="auto"/>
          <w:sz w:val="28"/>
          <w:szCs w:val="28"/>
        </w:rPr>
        <w:t xml:space="preserve">Template </w:t>
      </w:r>
    </w:p>
    <w:p w14:paraId="726A4A67" w14:textId="240B2388" w:rsidR="00FD6983" w:rsidRPr="00FD6983" w:rsidRDefault="00FD6983" w:rsidP="004D29A7">
      <w:pPr>
        <w:spacing w:after="160" w:line="259" w:lineRule="auto"/>
        <w:jc w:val="center"/>
      </w:pPr>
      <w:r w:rsidRPr="00FD6983">
        <w:rPr>
          <w:sz w:val="28"/>
          <w:szCs w:val="28"/>
        </w:rPr>
        <w:t xml:space="preserve">Title: </w:t>
      </w:r>
      <w:r w:rsidR="00405041">
        <w:rPr>
          <w:sz w:val="28"/>
          <w:szCs w:val="28"/>
        </w:rPr>
        <w:t xml:space="preserve">Concept </w:t>
      </w:r>
      <w:r w:rsidR="00FB372C">
        <w:rPr>
          <w:sz w:val="28"/>
          <w:szCs w:val="28"/>
        </w:rPr>
        <w:t>n</w:t>
      </w:r>
      <w:r w:rsidR="00405041">
        <w:rPr>
          <w:sz w:val="28"/>
          <w:szCs w:val="28"/>
        </w:rPr>
        <w:t>ote</w:t>
      </w:r>
      <w:r w:rsidRPr="00FD6983">
        <w:rPr>
          <w:sz w:val="28"/>
          <w:szCs w:val="28"/>
        </w:rPr>
        <w:t xml:space="preserve"> for </w:t>
      </w:r>
      <w:r w:rsidR="004D29A7">
        <w:rPr>
          <w:sz w:val="28"/>
          <w:szCs w:val="28"/>
        </w:rPr>
        <w:t xml:space="preserve">After Action Review of </w:t>
      </w:r>
      <w:r w:rsidR="004D29A7" w:rsidRPr="000E5ED1">
        <w:rPr>
          <w:sz w:val="28"/>
          <w:szCs w:val="28"/>
          <w:highlight w:val="yellow"/>
        </w:rPr>
        <w:t>[</w:t>
      </w:r>
      <w:r w:rsidR="004D29A7" w:rsidRPr="000E5ED1">
        <w:rPr>
          <w:b/>
          <w:color w:val="1F497D" w:themeColor="text2"/>
          <w:sz w:val="28"/>
          <w:szCs w:val="28"/>
          <w:highlight w:val="yellow"/>
        </w:rPr>
        <w:t>Event</w:t>
      </w:r>
      <w:r w:rsidR="004D29A7" w:rsidRPr="000E5ED1">
        <w:rPr>
          <w:sz w:val="28"/>
          <w:szCs w:val="28"/>
          <w:highlight w:val="yellow"/>
        </w:rPr>
        <w:t>]</w:t>
      </w:r>
    </w:p>
    <w:p w14:paraId="726A4A68" w14:textId="77777777" w:rsidR="00FD6983" w:rsidRPr="00FD6983" w:rsidRDefault="00FD6983" w:rsidP="00FD6983">
      <w:pPr>
        <w:spacing w:after="160" w:line="259" w:lineRule="auto"/>
        <w:jc w:val="center"/>
      </w:pPr>
      <w:r w:rsidRPr="000E5ED1">
        <w:rPr>
          <w:sz w:val="28"/>
          <w:szCs w:val="28"/>
          <w:highlight w:val="yellow"/>
        </w:rPr>
        <w:t>[</w:t>
      </w:r>
      <w:r w:rsidRPr="000E5ED1">
        <w:rPr>
          <w:b/>
          <w:color w:val="1F497D" w:themeColor="text2"/>
          <w:sz w:val="28"/>
          <w:szCs w:val="28"/>
          <w:highlight w:val="yellow"/>
        </w:rPr>
        <w:t>COUNTRY</w:t>
      </w:r>
      <w:r w:rsidRPr="000E5ED1">
        <w:rPr>
          <w:sz w:val="28"/>
          <w:szCs w:val="28"/>
          <w:highlight w:val="yellow"/>
        </w:rPr>
        <w:t>]</w:t>
      </w:r>
    </w:p>
    <w:p w14:paraId="726A4A69" w14:textId="02952535" w:rsidR="00FD6983" w:rsidRPr="00FD6983" w:rsidRDefault="00FD6983" w:rsidP="004D29A7">
      <w:pPr>
        <w:spacing w:after="120" w:line="240" w:lineRule="auto"/>
        <w:jc w:val="center"/>
      </w:pPr>
      <w:r w:rsidRPr="00FD6983">
        <w:rPr>
          <w:sz w:val="28"/>
          <w:szCs w:val="28"/>
        </w:rPr>
        <w:t xml:space="preserve">Date of </w:t>
      </w:r>
      <w:r w:rsidR="004D29A7">
        <w:rPr>
          <w:sz w:val="28"/>
          <w:szCs w:val="28"/>
        </w:rPr>
        <w:t>AAR</w:t>
      </w:r>
      <w:r w:rsidRPr="00FD6983">
        <w:rPr>
          <w:sz w:val="28"/>
          <w:szCs w:val="28"/>
        </w:rPr>
        <w:t xml:space="preserve">: </w:t>
      </w:r>
      <w:r w:rsidRPr="000E5ED1">
        <w:rPr>
          <w:sz w:val="28"/>
          <w:szCs w:val="28"/>
          <w:highlight w:val="yellow"/>
        </w:rPr>
        <w:t>[</w:t>
      </w:r>
      <w:r w:rsidR="00FB372C" w:rsidRPr="000E5ED1">
        <w:rPr>
          <w:b/>
          <w:color w:val="1F497D" w:themeColor="text2"/>
          <w:sz w:val="28"/>
          <w:szCs w:val="28"/>
          <w:highlight w:val="yellow"/>
        </w:rPr>
        <w:t>DD</w:t>
      </w:r>
      <w:r w:rsidRPr="000E5ED1">
        <w:rPr>
          <w:b/>
          <w:color w:val="1F497D" w:themeColor="text2"/>
          <w:sz w:val="28"/>
          <w:szCs w:val="28"/>
          <w:highlight w:val="yellow"/>
        </w:rPr>
        <w:t>/MM/</w:t>
      </w:r>
      <w:r w:rsidR="00FB372C" w:rsidRPr="000E5ED1">
        <w:rPr>
          <w:b/>
          <w:color w:val="1F497D" w:themeColor="text2"/>
          <w:sz w:val="28"/>
          <w:szCs w:val="28"/>
          <w:highlight w:val="yellow"/>
        </w:rPr>
        <w:t>YYYY</w:t>
      </w:r>
      <w:r w:rsidRPr="000E5ED1">
        <w:rPr>
          <w:sz w:val="28"/>
          <w:szCs w:val="28"/>
          <w:highlight w:val="yellow"/>
        </w:rPr>
        <w:t>]</w:t>
      </w:r>
    </w:p>
    <w:p w14:paraId="726A4A6A" w14:textId="77777777" w:rsidR="00261C20" w:rsidRPr="001C3C92" w:rsidRDefault="00261C20" w:rsidP="00FF3428">
      <w:pPr>
        <w:pStyle w:val="Titre2"/>
        <w:spacing w:before="0"/>
        <w:rPr>
          <w:rFonts w:asciiTheme="minorHAnsi" w:hAnsiTheme="minorHAnsi" w:cstheme="minorHAnsi"/>
        </w:rPr>
      </w:pPr>
    </w:p>
    <w:p w14:paraId="00E7D5FD" w14:textId="77777777" w:rsidR="00B367F2" w:rsidRPr="005D211A" w:rsidRDefault="00B367F2" w:rsidP="00FD6983">
      <w:pPr>
        <w:pStyle w:val="Paragraphedeliste"/>
        <w:numPr>
          <w:ilvl w:val="0"/>
          <w:numId w:val="14"/>
        </w:numPr>
        <w:spacing w:after="0"/>
        <w:rPr>
          <w:rFonts w:asciiTheme="minorHAnsi" w:hAnsiTheme="minorHAnsi" w:cstheme="minorHAnsi"/>
          <w:sz w:val="28"/>
          <w:szCs w:val="28"/>
        </w:rPr>
      </w:pPr>
      <w:r>
        <w:rPr>
          <w:rFonts w:asciiTheme="minorHAnsi" w:hAnsiTheme="minorHAnsi" w:cstheme="minorHAnsi"/>
          <w:b/>
          <w:sz w:val="28"/>
          <w:szCs w:val="28"/>
        </w:rPr>
        <w:t>Introduction</w:t>
      </w:r>
    </w:p>
    <w:p w14:paraId="52854BD4" w14:textId="40A4F606" w:rsidR="005C5070" w:rsidRPr="005D211A" w:rsidRDefault="005C5070" w:rsidP="004D29A7">
      <w:pPr>
        <w:spacing w:after="0"/>
        <w:rPr>
          <w:rFonts w:asciiTheme="minorHAnsi" w:hAnsiTheme="minorHAnsi" w:cstheme="minorHAnsi"/>
          <w:b/>
        </w:rPr>
      </w:pPr>
      <w:r w:rsidRPr="005D211A">
        <w:rPr>
          <w:rFonts w:asciiTheme="minorHAnsi" w:hAnsiTheme="minorHAnsi" w:cstheme="minorHAnsi"/>
          <w:b/>
        </w:rPr>
        <w:t xml:space="preserve">Background </w:t>
      </w:r>
      <w:r w:rsidR="004D29A7">
        <w:rPr>
          <w:rFonts w:asciiTheme="minorHAnsi" w:hAnsiTheme="minorHAnsi" w:cstheme="minorHAnsi"/>
          <w:b/>
        </w:rPr>
        <w:t>information on Event</w:t>
      </w:r>
    </w:p>
    <w:p w14:paraId="5EBAEF3D" w14:textId="4D61C23A" w:rsidR="005C5070" w:rsidRPr="00D6175D" w:rsidRDefault="005C5070" w:rsidP="004D29A7">
      <w:pPr>
        <w:spacing w:after="160" w:line="259" w:lineRule="auto"/>
        <w:contextualSpacing/>
        <w:rPr>
          <w:i/>
          <w:color w:val="1F497D" w:themeColor="text2"/>
        </w:rPr>
      </w:pPr>
      <w:r w:rsidRPr="00D6175D">
        <w:rPr>
          <w:i/>
          <w:color w:val="1F497D" w:themeColor="text2"/>
        </w:rPr>
        <w:t xml:space="preserve">Provide some brief background information on the </w:t>
      </w:r>
      <w:r w:rsidR="004D29A7" w:rsidRPr="00D6175D">
        <w:rPr>
          <w:i/>
          <w:color w:val="1F497D" w:themeColor="text2"/>
        </w:rPr>
        <w:t>event being reviewed</w:t>
      </w:r>
      <w:r w:rsidRPr="00D6175D">
        <w:rPr>
          <w:i/>
          <w:color w:val="1F497D" w:themeColor="text2"/>
        </w:rPr>
        <w:t xml:space="preserve"> </w:t>
      </w:r>
      <w:r w:rsidR="004D29A7" w:rsidRPr="00D6175D">
        <w:rPr>
          <w:i/>
          <w:color w:val="1F497D" w:themeColor="text2"/>
        </w:rPr>
        <w:t>including the extent of the impact on health and possible opportunities for learning</w:t>
      </w:r>
      <w:r w:rsidRPr="00D6175D">
        <w:rPr>
          <w:i/>
          <w:color w:val="1F497D" w:themeColor="text2"/>
        </w:rPr>
        <w:t xml:space="preserve">. </w:t>
      </w:r>
    </w:p>
    <w:p w14:paraId="726A4A6E" w14:textId="414BD0A2" w:rsidR="001C3C92" w:rsidRPr="001C3C92" w:rsidRDefault="001C3C92" w:rsidP="00FF3428">
      <w:pPr>
        <w:spacing w:after="120"/>
      </w:pPr>
    </w:p>
    <w:p w14:paraId="726A4A6F" w14:textId="57FEC140" w:rsidR="00261C20" w:rsidRPr="00FD6983" w:rsidRDefault="006933F2" w:rsidP="00FD6983">
      <w:pPr>
        <w:pStyle w:val="Titre2"/>
        <w:numPr>
          <w:ilvl w:val="0"/>
          <w:numId w:val="14"/>
        </w:numPr>
        <w:spacing w:before="0"/>
        <w:rPr>
          <w:rFonts w:asciiTheme="minorHAnsi" w:hAnsiTheme="minorHAnsi" w:cstheme="minorHAnsi"/>
          <w:color w:val="auto"/>
          <w:sz w:val="28"/>
          <w:szCs w:val="28"/>
        </w:rPr>
      </w:pPr>
      <w:r>
        <w:rPr>
          <w:rFonts w:asciiTheme="minorHAnsi" w:eastAsia="Calibri" w:hAnsiTheme="minorHAnsi" w:cstheme="minorHAnsi"/>
          <w:color w:val="auto"/>
          <w:sz w:val="28"/>
          <w:szCs w:val="28"/>
        </w:rPr>
        <w:t>O</w:t>
      </w:r>
      <w:r w:rsidR="005751F2">
        <w:rPr>
          <w:rFonts w:asciiTheme="minorHAnsi" w:eastAsia="Calibri" w:hAnsiTheme="minorHAnsi" w:cstheme="minorHAnsi"/>
          <w:color w:val="auto"/>
          <w:sz w:val="28"/>
          <w:szCs w:val="28"/>
        </w:rPr>
        <w:t>bjectives</w:t>
      </w:r>
    </w:p>
    <w:p w14:paraId="726A4A70" w14:textId="4338C149" w:rsidR="00261C20" w:rsidRPr="000732D3" w:rsidRDefault="007C02C5" w:rsidP="003D207A">
      <w:pPr>
        <w:spacing w:after="0"/>
        <w:rPr>
          <w:rFonts w:asciiTheme="minorHAnsi" w:hAnsiTheme="minorHAnsi" w:cstheme="minorHAnsi"/>
          <w:i/>
          <w:color w:val="1F497D" w:themeColor="text2"/>
        </w:rPr>
      </w:pPr>
      <w:r w:rsidRPr="000732D3">
        <w:rPr>
          <w:rFonts w:asciiTheme="minorHAnsi" w:hAnsiTheme="minorHAnsi" w:cstheme="minorHAnsi"/>
          <w:i/>
          <w:color w:val="1F497D" w:themeColor="text2"/>
        </w:rPr>
        <w:t xml:space="preserve">Provide the </w:t>
      </w:r>
      <w:r w:rsidR="003D207A" w:rsidRPr="000732D3">
        <w:rPr>
          <w:rFonts w:asciiTheme="minorHAnsi" w:hAnsiTheme="minorHAnsi" w:cstheme="minorHAnsi"/>
          <w:i/>
          <w:color w:val="1F497D" w:themeColor="text2"/>
        </w:rPr>
        <w:t>o</w:t>
      </w:r>
      <w:r w:rsidR="00A72FA1" w:rsidRPr="000732D3">
        <w:rPr>
          <w:rFonts w:asciiTheme="minorHAnsi" w:hAnsiTheme="minorHAnsi" w:cstheme="minorHAnsi"/>
          <w:i/>
          <w:color w:val="1F497D" w:themeColor="text2"/>
        </w:rPr>
        <w:t xml:space="preserve">verall </w:t>
      </w:r>
      <w:r w:rsidR="00D6175D" w:rsidRPr="000732D3">
        <w:rPr>
          <w:rFonts w:asciiTheme="minorHAnsi" w:hAnsiTheme="minorHAnsi" w:cstheme="minorHAnsi"/>
          <w:i/>
          <w:color w:val="1F497D" w:themeColor="text2"/>
        </w:rPr>
        <w:t>objective</w:t>
      </w:r>
    </w:p>
    <w:p w14:paraId="4DBDB0E4" w14:textId="77777777" w:rsidR="00011D27" w:rsidRDefault="00011D27" w:rsidP="00FF3428">
      <w:pPr>
        <w:spacing w:after="0"/>
        <w:rPr>
          <w:rFonts w:asciiTheme="minorHAnsi" w:hAnsiTheme="minorHAnsi" w:cstheme="minorHAnsi"/>
        </w:rPr>
      </w:pPr>
    </w:p>
    <w:p w14:paraId="726A4A71" w14:textId="30E5C023" w:rsidR="0080590D" w:rsidRDefault="001C3C92" w:rsidP="00FF3428">
      <w:pPr>
        <w:spacing w:after="0"/>
        <w:rPr>
          <w:i/>
          <w:iCs/>
          <w:color w:val="1F497D" w:themeColor="text2"/>
          <w:u w:val="single"/>
        </w:rPr>
      </w:pPr>
      <w:r w:rsidRPr="00C51C0E">
        <w:rPr>
          <w:i/>
          <w:iCs/>
          <w:color w:val="1F497D" w:themeColor="text2"/>
          <w:u w:val="single"/>
        </w:rPr>
        <w:t xml:space="preserve">Suggested </w:t>
      </w:r>
      <w:r w:rsidR="005751F2">
        <w:rPr>
          <w:i/>
          <w:iCs/>
          <w:color w:val="1F497D" w:themeColor="text2"/>
          <w:u w:val="single"/>
        </w:rPr>
        <w:t>c</w:t>
      </w:r>
      <w:r w:rsidRPr="00C51C0E">
        <w:rPr>
          <w:i/>
          <w:iCs/>
          <w:color w:val="1F497D" w:themeColor="text2"/>
          <w:u w:val="single"/>
        </w:rPr>
        <w:t xml:space="preserve">ontent: </w:t>
      </w:r>
    </w:p>
    <w:p w14:paraId="7908CA9D" w14:textId="77777777" w:rsidR="00F123BF" w:rsidRDefault="00F123BF" w:rsidP="00FF3428">
      <w:pPr>
        <w:spacing w:after="0"/>
        <w:rPr>
          <w:i/>
          <w:iCs/>
          <w:color w:val="1F497D" w:themeColor="text2"/>
          <w:u w:val="single"/>
        </w:rPr>
      </w:pPr>
    </w:p>
    <w:p w14:paraId="5C2020A8" w14:textId="10E657CF" w:rsidR="00F123BF" w:rsidRPr="001C3C92" w:rsidRDefault="00F123BF" w:rsidP="00051F7A">
      <w:pPr>
        <w:pBdr>
          <w:top w:val="single" w:sz="4" w:space="1" w:color="auto"/>
          <w:left w:val="single" w:sz="4" w:space="4" w:color="auto"/>
          <w:bottom w:val="single" w:sz="4" w:space="1" w:color="auto"/>
          <w:right w:val="single" w:sz="4" w:space="4" w:color="auto"/>
        </w:pBdr>
        <w:spacing w:after="0"/>
        <w:rPr>
          <w:b/>
          <w:color w:val="1F497D" w:themeColor="text2"/>
        </w:rPr>
      </w:pPr>
      <w:r>
        <w:rPr>
          <w:b/>
          <w:i/>
          <w:color w:val="1F497D" w:themeColor="text2"/>
        </w:rPr>
        <w:t>2.1</w:t>
      </w:r>
      <w:r w:rsidRPr="001C3C92">
        <w:rPr>
          <w:b/>
          <w:i/>
          <w:color w:val="1F497D" w:themeColor="text2"/>
        </w:rPr>
        <w:tab/>
      </w:r>
      <w:r w:rsidR="00051F7A">
        <w:rPr>
          <w:b/>
          <w:i/>
          <w:color w:val="1F497D" w:themeColor="text2"/>
        </w:rPr>
        <w:t>Objective</w:t>
      </w:r>
    </w:p>
    <w:p w14:paraId="485FC805" w14:textId="7355D3DE" w:rsidR="00F123BF" w:rsidRPr="006933F2" w:rsidRDefault="00F123BF" w:rsidP="006933F2">
      <w:pPr>
        <w:pBdr>
          <w:top w:val="single" w:sz="4" w:space="1" w:color="auto"/>
          <w:left w:val="single" w:sz="4" w:space="4" w:color="auto"/>
          <w:bottom w:val="single" w:sz="4" w:space="1" w:color="auto"/>
          <w:right w:val="single" w:sz="4" w:space="4" w:color="auto"/>
        </w:pBdr>
        <w:spacing w:after="160" w:line="259" w:lineRule="auto"/>
        <w:contextualSpacing/>
        <w:rPr>
          <w:bCs/>
          <w:i/>
          <w:color w:val="1F497D" w:themeColor="text2"/>
        </w:rPr>
      </w:pPr>
      <w:r w:rsidRPr="0080590D">
        <w:rPr>
          <w:bCs/>
          <w:i/>
          <w:color w:val="1F497D" w:themeColor="text2"/>
        </w:rPr>
        <w:t xml:space="preserve">The purpose of the </w:t>
      </w:r>
      <w:r w:rsidR="00F856A6">
        <w:rPr>
          <w:bCs/>
          <w:i/>
          <w:color w:val="1F497D" w:themeColor="text2"/>
        </w:rPr>
        <w:t>AAR is to identify best practises and challenges encountered during</w:t>
      </w:r>
      <w:r w:rsidR="00B8542A">
        <w:rPr>
          <w:bCs/>
          <w:i/>
          <w:color w:val="1F497D" w:themeColor="text2"/>
        </w:rPr>
        <w:t xml:space="preserve"> the response to the [EVENT], to identify/</w:t>
      </w:r>
      <w:r w:rsidRPr="0080590D">
        <w:rPr>
          <w:bCs/>
          <w:i/>
          <w:color w:val="1F497D" w:themeColor="text2"/>
        </w:rPr>
        <w:t>evaluate preparedness and response mechanisms in response to emerging public health threats, and to provide opportunities to validate existing mechanisms and</w:t>
      </w:r>
      <w:r w:rsidR="00F70EE5">
        <w:rPr>
          <w:bCs/>
          <w:i/>
          <w:color w:val="1F497D" w:themeColor="text2"/>
        </w:rPr>
        <w:t xml:space="preserve"> identify areas for enhancement. This AAR will cover the operational response to the (EVENT) from (date of the start of the emergency) until (date of the end of emergency or end of time to be reviewed if emergency on</w:t>
      </w:r>
      <w:r w:rsidR="00643190">
        <w:rPr>
          <w:bCs/>
          <w:i/>
          <w:color w:val="1F497D" w:themeColor="text2"/>
        </w:rPr>
        <w:t xml:space="preserve"> </w:t>
      </w:r>
      <w:r w:rsidR="00F70EE5">
        <w:rPr>
          <w:bCs/>
          <w:i/>
          <w:color w:val="1F497D" w:themeColor="text2"/>
        </w:rPr>
        <w:t>going)</w:t>
      </w:r>
    </w:p>
    <w:p w14:paraId="53BA35CE" w14:textId="77777777" w:rsidR="00F70EE5" w:rsidRDefault="00F70EE5" w:rsidP="00F70EE5">
      <w:pPr>
        <w:spacing w:after="0"/>
        <w:jc w:val="both"/>
      </w:pPr>
    </w:p>
    <w:p w14:paraId="1E707AB4" w14:textId="77777777" w:rsidR="00F123BF" w:rsidRDefault="00F123BF" w:rsidP="00FF3428">
      <w:pPr>
        <w:spacing w:after="0"/>
        <w:rPr>
          <w:i/>
          <w:iCs/>
          <w:color w:val="1F497D" w:themeColor="text2"/>
          <w:u w:val="single"/>
        </w:rPr>
      </w:pPr>
    </w:p>
    <w:p w14:paraId="2D10274B" w14:textId="4314D6F8" w:rsidR="0019158F" w:rsidRPr="006E1E16" w:rsidRDefault="006933F2" w:rsidP="006E1E16">
      <w:pPr>
        <w:pStyle w:val="Titre2"/>
        <w:numPr>
          <w:ilvl w:val="0"/>
          <w:numId w:val="14"/>
        </w:numPr>
        <w:spacing w:before="0"/>
        <w:rPr>
          <w:rFonts w:asciiTheme="minorHAnsi" w:eastAsia="Calibri" w:hAnsiTheme="minorHAnsi" w:cstheme="minorHAnsi"/>
          <w:color w:val="auto"/>
          <w:sz w:val="28"/>
          <w:szCs w:val="28"/>
        </w:rPr>
      </w:pPr>
      <w:r>
        <w:rPr>
          <w:rFonts w:asciiTheme="minorHAnsi" w:eastAsia="Calibri" w:hAnsiTheme="minorHAnsi" w:cstheme="minorHAnsi"/>
          <w:color w:val="auto"/>
          <w:sz w:val="28"/>
          <w:szCs w:val="28"/>
        </w:rPr>
        <w:t xml:space="preserve">Scope: </w:t>
      </w:r>
      <w:r w:rsidR="00EB00BA" w:rsidRPr="00EB00BA">
        <w:rPr>
          <w:rFonts w:asciiTheme="minorHAnsi" w:eastAsia="Calibri" w:hAnsiTheme="minorHAnsi" w:cstheme="minorHAnsi"/>
          <w:color w:val="auto"/>
          <w:sz w:val="28"/>
          <w:szCs w:val="28"/>
        </w:rPr>
        <w:t>Function(s)</w:t>
      </w:r>
      <w:r w:rsidR="000732D3">
        <w:rPr>
          <w:rFonts w:asciiTheme="minorHAnsi" w:eastAsia="Calibri" w:hAnsiTheme="minorHAnsi" w:cstheme="minorHAnsi"/>
          <w:color w:val="auto"/>
          <w:sz w:val="28"/>
          <w:szCs w:val="28"/>
        </w:rPr>
        <w:t xml:space="preserve"> to be</w:t>
      </w:r>
      <w:r w:rsidR="00EB00BA" w:rsidRPr="00EB00BA">
        <w:rPr>
          <w:rFonts w:asciiTheme="minorHAnsi" w:eastAsia="Calibri" w:hAnsiTheme="minorHAnsi" w:cstheme="minorHAnsi"/>
          <w:color w:val="auto"/>
          <w:sz w:val="28"/>
          <w:szCs w:val="28"/>
        </w:rPr>
        <w:t xml:space="preserve"> </w:t>
      </w:r>
      <w:r w:rsidR="0019158F">
        <w:rPr>
          <w:rFonts w:asciiTheme="minorHAnsi" w:eastAsia="Calibri" w:hAnsiTheme="minorHAnsi" w:cstheme="minorHAnsi"/>
          <w:color w:val="auto"/>
          <w:sz w:val="28"/>
          <w:szCs w:val="28"/>
        </w:rPr>
        <w:t xml:space="preserve">reviewed </w:t>
      </w:r>
    </w:p>
    <w:p w14:paraId="53821C37" w14:textId="730B4DC4" w:rsidR="006E1E16" w:rsidRDefault="00F123BF" w:rsidP="000732D3">
      <w:pPr>
        <w:spacing w:after="0" w:line="240" w:lineRule="auto"/>
        <w:jc w:val="both"/>
        <w:rPr>
          <w:i/>
        </w:rPr>
      </w:pPr>
      <w:r w:rsidRPr="00AD43F2">
        <w:rPr>
          <w:i/>
        </w:rPr>
        <w:t xml:space="preserve">During the </w:t>
      </w:r>
      <w:r w:rsidR="00051F7A" w:rsidRPr="00AD43F2">
        <w:rPr>
          <w:i/>
        </w:rPr>
        <w:t>AAR</w:t>
      </w:r>
      <w:r w:rsidRPr="00AD43F2">
        <w:rPr>
          <w:i/>
        </w:rPr>
        <w:t xml:space="preserve">, </w:t>
      </w:r>
      <w:r w:rsidR="0019158F" w:rsidRPr="00AD43F2">
        <w:rPr>
          <w:i/>
        </w:rPr>
        <w:t xml:space="preserve">a number of response functions will be reviewed. </w:t>
      </w:r>
      <w:r w:rsidRPr="00AD43F2">
        <w:rPr>
          <w:i/>
        </w:rPr>
        <w:t xml:space="preserve">Functions </w:t>
      </w:r>
      <w:r w:rsidR="0019158F" w:rsidRPr="00AD43F2">
        <w:rPr>
          <w:i/>
        </w:rPr>
        <w:t>review</w:t>
      </w:r>
      <w:r w:rsidR="003D207A" w:rsidRPr="00AD43F2">
        <w:rPr>
          <w:i/>
        </w:rPr>
        <w:t>ed</w:t>
      </w:r>
      <w:r w:rsidR="0019158F" w:rsidRPr="00AD43F2">
        <w:rPr>
          <w:i/>
        </w:rPr>
        <w:t xml:space="preserve"> ma</w:t>
      </w:r>
      <w:r w:rsidR="003D207A" w:rsidRPr="00AD43F2">
        <w:rPr>
          <w:i/>
        </w:rPr>
        <w:t>y</w:t>
      </w:r>
      <w:r w:rsidRPr="00AD43F2">
        <w:rPr>
          <w:i/>
        </w:rPr>
        <w:t xml:space="preserve"> include, for example: surveillance,</w:t>
      </w:r>
      <w:r w:rsidR="0019158F" w:rsidRPr="00AD43F2">
        <w:rPr>
          <w:i/>
        </w:rPr>
        <w:t xml:space="preserve"> operational or inter</w:t>
      </w:r>
      <w:r w:rsidR="00643190">
        <w:rPr>
          <w:i/>
        </w:rPr>
        <w:t xml:space="preserve"> </w:t>
      </w:r>
      <w:r w:rsidR="0019158F" w:rsidRPr="00AD43F2">
        <w:rPr>
          <w:i/>
        </w:rPr>
        <w:t>sectoral coordination</w:t>
      </w:r>
      <w:r w:rsidRPr="00AD43F2">
        <w:rPr>
          <w:i/>
        </w:rPr>
        <w:t xml:space="preserve">; infection prevention and control; disinfection and waste management; risk communications; engagement of communities; </w:t>
      </w:r>
      <w:r w:rsidR="002F3A77">
        <w:rPr>
          <w:i/>
        </w:rPr>
        <w:t>or</w:t>
      </w:r>
      <w:r w:rsidR="002F3A77" w:rsidRPr="00AD43F2">
        <w:rPr>
          <w:i/>
        </w:rPr>
        <w:t xml:space="preserve"> </w:t>
      </w:r>
      <w:r w:rsidRPr="00AD43F2">
        <w:rPr>
          <w:i/>
        </w:rPr>
        <w:t>coordination at national and su</w:t>
      </w:r>
      <w:r w:rsidR="00AD43F2" w:rsidRPr="00AD43F2">
        <w:rPr>
          <w:i/>
        </w:rPr>
        <w:t xml:space="preserve">b-national (intermediate) level. When selecting interviewees it is important to ensure </w:t>
      </w:r>
      <w:r w:rsidR="00AD43F2" w:rsidRPr="00AD43F2">
        <w:rPr>
          <w:i/>
        </w:rPr>
        <w:lastRenderedPageBreak/>
        <w:t>that there is representation from the various functions to be reviewed</w:t>
      </w:r>
      <w:r w:rsidR="002F3A77">
        <w:rPr>
          <w:i/>
        </w:rPr>
        <w:t>, and at different levels of government</w:t>
      </w:r>
      <w:r w:rsidR="00AD43F2" w:rsidRPr="00AD43F2">
        <w:rPr>
          <w:i/>
        </w:rPr>
        <w:t xml:space="preserve">. </w:t>
      </w:r>
    </w:p>
    <w:p w14:paraId="1D871DC3" w14:textId="77777777" w:rsidR="000732D3" w:rsidRPr="00AD43F2" w:rsidRDefault="000732D3" w:rsidP="000732D3">
      <w:pPr>
        <w:spacing w:after="0" w:line="240" w:lineRule="auto"/>
        <w:jc w:val="both"/>
        <w:rPr>
          <w:i/>
        </w:rPr>
      </w:pPr>
    </w:p>
    <w:p w14:paraId="638D7A1C" w14:textId="59BCFF0D" w:rsidR="000732D3" w:rsidRPr="000E5ED1" w:rsidRDefault="00F70EE5" w:rsidP="000E5ED1">
      <w:pPr>
        <w:rPr>
          <w:i/>
          <w:color w:val="1F497D" w:themeColor="text2"/>
        </w:rPr>
      </w:pPr>
      <w:r>
        <w:rPr>
          <w:i/>
          <w:color w:val="1F497D" w:themeColor="text2"/>
        </w:rPr>
        <w:t>List those functions that will</w:t>
      </w:r>
      <w:r w:rsidR="00AD43F2" w:rsidRPr="00F70EE5">
        <w:rPr>
          <w:i/>
          <w:color w:val="1F497D" w:themeColor="text2"/>
        </w:rPr>
        <w:t xml:space="preserve"> be reviewed during this AAR</w:t>
      </w:r>
      <w:r w:rsidR="000E5ED1">
        <w:rPr>
          <w:i/>
          <w:color w:val="1F497D" w:themeColor="text2"/>
        </w:rPr>
        <w:t>.</w:t>
      </w:r>
    </w:p>
    <w:p w14:paraId="5EC1D9A6" w14:textId="77777777" w:rsidR="00AD43F2" w:rsidRPr="00AD43F2" w:rsidRDefault="00AD43F2" w:rsidP="00EA7EEF">
      <w:pPr>
        <w:rPr>
          <w:i/>
        </w:rPr>
      </w:pPr>
    </w:p>
    <w:p w14:paraId="3FD7928B" w14:textId="02F2C857" w:rsidR="003A0743" w:rsidRPr="00CA5F27" w:rsidRDefault="003A0743" w:rsidP="003A0743">
      <w:pPr>
        <w:spacing w:after="0"/>
        <w:jc w:val="both"/>
        <w:rPr>
          <w:b/>
          <w:sz w:val="28"/>
          <w:szCs w:val="28"/>
        </w:rPr>
      </w:pPr>
      <w:r w:rsidRPr="00CA5F27">
        <w:rPr>
          <w:b/>
          <w:sz w:val="28"/>
          <w:szCs w:val="28"/>
        </w:rPr>
        <w:t>4. Methodology</w:t>
      </w:r>
    </w:p>
    <w:p w14:paraId="4C1DA2C1" w14:textId="6C1D4404" w:rsidR="003A0743" w:rsidRPr="004351C6" w:rsidRDefault="003A0743" w:rsidP="002F3A77">
      <w:pPr>
        <w:spacing w:after="0"/>
        <w:jc w:val="both"/>
      </w:pPr>
      <w:r w:rsidRPr="004351C6">
        <w:t>The st</w:t>
      </w:r>
      <w:r>
        <w:t xml:space="preserve">andard methodology </w:t>
      </w:r>
      <w:r w:rsidR="002F3A77">
        <w:t>for th</w:t>
      </w:r>
      <w:r w:rsidR="00643190">
        <w:t>e Key informant Interview AAR</w:t>
      </w:r>
      <w:r w:rsidR="002F3A77">
        <w:t xml:space="preserve"> consists of</w:t>
      </w:r>
      <w:r>
        <w:t>:</w:t>
      </w:r>
    </w:p>
    <w:p w14:paraId="27F9B229" w14:textId="77777777" w:rsidR="003A0743" w:rsidRPr="004351C6" w:rsidRDefault="003A0743" w:rsidP="003A0743">
      <w:pPr>
        <w:spacing w:after="0"/>
        <w:jc w:val="both"/>
      </w:pPr>
    </w:p>
    <w:p w14:paraId="3134A5E3" w14:textId="329FC575" w:rsidR="003A0743" w:rsidRPr="004351C6" w:rsidRDefault="003A0743" w:rsidP="000732D3">
      <w:pPr>
        <w:pStyle w:val="Paragraphedeliste"/>
        <w:numPr>
          <w:ilvl w:val="0"/>
          <w:numId w:val="25"/>
        </w:numPr>
        <w:spacing w:after="0"/>
        <w:jc w:val="both"/>
      </w:pPr>
      <w:r w:rsidRPr="004351C6">
        <w:t>Desk Review (</w:t>
      </w:r>
      <w:r w:rsidR="00AD43F2">
        <w:t xml:space="preserve">strategic response plans, situation reports, </w:t>
      </w:r>
      <w:r w:rsidRPr="004351C6">
        <w:t>project documents,</w:t>
      </w:r>
      <w:r w:rsidR="00AD43F2">
        <w:t xml:space="preserve"> outbreak reports etc.)</w:t>
      </w:r>
    </w:p>
    <w:p w14:paraId="4BCCCAE2" w14:textId="3666D8D2" w:rsidR="003A0743" w:rsidRPr="004351C6" w:rsidRDefault="00AD43F2" w:rsidP="000732D3">
      <w:pPr>
        <w:pStyle w:val="Paragraphedeliste"/>
        <w:numPr>
          <w:ilvl w:val="0"/>
          <w:numId w:val="25"/>
        </w:numPr>
        <w:spacing w:after="0"/>
        <w:jc w:val="both"/>
      </w:pPr>
      <w:r>
        <w:t>Written Feedback, this may</w:t>
      </w:r>
      <w:r w:rsidR="00AB27E1">
        <w:t xml:space="preserve"> include survey</w:t>
      </w:r>
      <w:r w:rsidR="00D6175D">
        <w:t xml:space="preserve"> or email questionnaire results</w:t>
      </w:r>
      <w:r w:rsidR="00AB27E1" w:rsidRPr="00AD43F2">
        <w:t xml:space="preserve"> </w:t>
      </w:r>
      <w:r w:rsidR="00D76ABA">
        <w:t xml:space="preserve">(see recommendations feedback form in toolkit) </w:t>
      </w:r>
    </w:p>
    <w:p w14:paraId="0A901CA4" w14:textId="5F70A0D7" w:rsidR="003A0743" w:rsidRPr="004351C6" w:rsidRDefault="003A0743" w:rsidP="000732D3">
      <w:pPr>
        <w:pStyle w:val="Paragraphedeliste"/>
        <w:numPr>
          <w:ilvl w:val="0"/>
          <w:numId w:val="25"/>
        </w:numPr>
        <w:spacing w:after="0"/>
        <w:jc w:val="both"/>
      </w:pPr>
      <w:r w:rsidRPr="004351C6">
        <w:t>One-on</w:t>
      </w:r>
      <w:r>
        <w:t xml:space="preserve">-one interviews with key </w:t>
      </w:r>
      <w:r w:rsidR="002F3A77">
        <w:t>informants of</w:t>
      </w:r>
      <w:r>
        <w:t xml:space="preserve"> the response</w:t>
      </w:r>
      <w:r w:rsidR="00643190">
        <w:t xml:space="preserve"> via phone, S</w:t>
      </w:r>
      <w:r w:rsidR="002F3A77">
        <w:t>kype or face to face</w:t>
      </w:r>
      <w:r w:rsidRPr="004351C6">
        <w:t>;</w:t>
      </w:r>
    </w:p>
    <w:p w14:paraId="55A77F91" w14:textId="3E71BE41" w:rsidR="003A0743" w:rsidRPr="004351C6" w:rsidRDefault="003A0743" w:rsidP="000732D3">
      <w:pPr>
        <w:pStyle w:val="Paragraphedeliste"/>
        <w:numPr>
          <w:ilvl w:val="0"/>
          <w:numId w:val="25"/>
        </w:numPr>
        <w:spacing w:after="0"/>
        <w:jc w:val="both"/>
      </w:pPr>
      <w:r w:rsidRPr="004351C6">
        <w:t xml:space="preserve">Focus groups </w:t>
      </w:r>
      <w:r w:rsidR="00AB27E1">
        <w:t>(Ministry of Health,</w:t>
      </w:r>
      <w:r w:rsidR="000732D3">
        <w:t xml:space="preserve"> </w:t>
      </w:r>
      <w:r w:rsidR="002F3A77">
        <w:t>partners, beneficiaries, etc</w:t>
      </w:r>
      <w:r w:rsidR="00643190">
        <w:t>.)</w:t>
      </w:r>
    </w:p>
    <w:p w14:paraId="15D5BC2A" w14:textId="77777777" w:rsidR="003A0743" w:rsidRPr="004351C6" w:rsidRDefault="003A0743" w:rsidP="003A0743">
      <w:pPr>
        <w:spacing w:after="0"/>
        <w:jc w:val="both"/>
      </w:pPr>
    </w:p>
    <w:p w14:paraId="43A04C9B" w14:textId="4C380BFE" w:rsidR="003A0743" w:rsidRPr="004351C6" w:rsidRDefault="003A0743" w:rsidP="00CA725C">
      <w:pPr>
        <w:spacing w:after="0"/>
        <w:jc w:val="both"/>
      </w:pPr>
      <w:r w:rsidRPr="004351C6">
        <w:t>For one-on-one interviews</w:t>
      </w:r>
      <w:r w:rsidR="00CD5534">
        <w:t>,</w:t>
      </w:r>
      <w:r w:rsidRPr="004351C6">
        <w:t xml:space="preserve"> a </w:t>
      </w:r>
      <w:r w:rsidR="00CD5534">
        <w:t>template questionnaire</w:t>
      </w:r>
      <w:r w:rsidR="00CD5534" w:rsidRPr="004351C6">
        <w:t xml:space="preserve"> </w:t>
      </w:r>
      <w:r w:rsidR="00CD5534">
        <w:t xml:space="preserve">should </w:t>
      </w:r>
      <w:r w:rsidRPr="004351C6">
        <w:t xml:space="preserve">be developed </w:t>
      </w:r>
      <w:r w:rsidR="00CD5534">
        <w:t>to</w:t>
      </w:r>
      <w:r w:rsidRPr="004351C6">
        <w:t xml:space="preserve"> guide </w:t>
      </w:r>
      <w:r w:rsidR="00CD5534">
        <w:t xml:space="preserve">and </w:t>
      </w:r>
      <w:r w:rsidRPr="004351C6">
        <w:t>focus the interview</w:t>
      </w:r>
      <w:r w:rsidR="00CD5534">
        <w:t>s conducted</w:t>
      </w:r>
      <w:r w:rsidR="000732D3">
        <w:t xml:space="preserve"> (see interview template example in the toolkit). </w:t>
      </w:r>
      <w:r w:rsidR="00CD5534">
        <w:t xml:space="preserve"> This will help to </w:t>
      </w:r>
      <w:r w:rsidR="000732D3">
        <w:t>ensure</w:t>
      </w:r>
      <w:r w:rsidR="00CA725C">
        <w:t xml:space="preserve"> a consistent approach to</w:t>
      </w:r>
      <w:r w:rsidR="00CD5534">
        <w:t xml:space="preserve"> </w:t>
      </w:r>
      <w:r w:rsidRPr="004351C6">
        <w:t>information</w:t>
      </w:r>
      <w:r w:rsidR="00CA725C">
        <w:t xml:space="preserve"> gathering</w:t>
      </w:r>
      <w:r w:rsidRPr="004351C6">
        <w:t xml:space="preserve"> from different perspectives</w:t>
      </w:r>
      <w:r w:rsidR="00CA725C">
        <w:t>,</w:t>
      </w:r>
      <w:r w:rsidR="000732D3">
        <w:t xml:space="preserve"> </w:t>
      </w:r>
      <w:r w:rsidRPr="004351C6">
        <w:t>staffing profiles and levels up to senior management</w:t>
      </w:r>
      <w:r w:rsidR="00F70EE5">
        <w:t>.</w:t>
      </w:r>
      <w:r w:rsidRPr="004351C6">
        <w:t xml:space="preserve"> Feedback</w:t>
      </w:r>
      <w:r w:rsidR="000732D3">
        <w:t xml:space="preserve"> gained during this process can also be</w:t>
      </w:r>
      <w:r w:rsidRPr="004351C6">
        <w:t xml:space="preserve"> used to guide the focus group sessions.  </w:t>
      </w:r>
    </w:p>
    <w:p w14:paraId="77A7BCBC" w14:textId="42917E2C" w:rsidR="003A0743" w:rsidRDefault="003A0743" w:rsidP="003A0743">
      <w:pPr>
        <w:spacing w:after="0"/>
        <w:jc w:val="both"/>
        <w:rPr>
          <w:b/>
        </w:rPr>
      </w:pPr>
    </w:p>
    <w:p w14:paraId="62A23FC4" w14:textId="77777777" w:rsidR="000E5ED1" w:rsidRDefault="000E5ED1" w:rsidP="003A0743">
      <w:pPr>
        <w:spacing w:after="0"/>
        <w:jc w:val="both"/>
        <w:rPr>
          <w:b/>
        </w:rPr>
      </w:pPr>
    </w:p>
    <w:p w14:paraId="79005DBF" w14:textId="458C6584" w:rsidR="003A0743" w:rsidRPr="00CA5F27" w:rsidRDefault="00F354AC" w:rsidP="003A0743">
      <w:pPr>
        <w:spacing w:after="0"/>
        <w:jc w:val="both"/>
        <w:rPr>
          <w:b/>
          <w:sz w:val="28"/>
          <w:szCs w:val="28"/>
        </w:rPr>
      </w:pPr>
      <w:r w:rsidRPr="00CA5F27">
        <w:rPr>
          <w:b/>
          <w:sz w:val="28"/>
          <w:szCs w:val="28"/>
        </w:rPr>
        <w:t xml:space="preserve">5. </w:t>
      </w:r>
      <w:r w:rsidR="003A0743" w:rsidRPr="00CA5F27">
        <w:rPr>
          <w:b/>
          <w:sz w:val="28"/>
          <w:szCs w:val="28"/>
        </w:rPr>
        <w:t>Ke</w:t>
      </w:r>
      <w:r w:rsidR="00CA5F27">
        <w:rPr>
          <w:b/>
          <w:sz w:val="28"/>
          <w:szCs w:val="28"/>
        </w:rPr>
        <w:t>y individuals to be interviewed</w:t>
      </w:r>
    </w:p>
    <w:p w14:paraId="0B47068E" w14:textId="2DB2AE7A" w:rsidR="003A0743" w:rsidRPr="00AB27E1" w:rsidRDefault="003A0743" w:rsidP="003A0743">
      <w:pPr>
        <w:spacing w:after="0"/>
        <w:jc w:val="both"/>
        <w:rPr>
          <w:i/>
          <w:color w:val="1F497D" w:themeColor="text2"/>
        </w:rPr>
      </w:pPr>
      <w:r w:rsidRPr="00AB27E1">
        <w:rPr>
          <w:i/>
          <w:color w:val="1F497D" w:themeColor="text2"/>
        </w:rPr>
        <w:t xml:space="preserve"> </w:t>
      </w:r>
      <w:r w:rsidR="00AB27E1" w:rsidRPr="00AB27E1">
        <w:rPr>
          <w:i/>
          <w:color w:val="1F497D" w:themeColor="text2"/>
        </w:rPr>
        <w:t>(List any pre-</w:t>
      </w:r>
      <w:r w:rsidRPr="00AB27E1">
        <w:rPr>
          <w:i/>
          <w:color w:val="1F497D" w:themeColor="text2"/>
        </w:rPr>
        <w:t>identified participants to interview, including Ministry of Health staff, other government staff, heads of units/ country offices, partner organizations, etc.)</w:t>
      </w:r>
    </w:p>
    <w:p w14:paraId="2A883D94" w14:textId="77777777" w:rsidR="003A0743" w:rsidRPr="001C3C92" w:rsidRDefault="003A0743" w:rsidP="003A0743">
      <w:pPr>
        <w:rPr>
          <w:rFonts w:asciiTheme="minorHAnsi" w:hAnsiTheme="minorHAnsi" w:cstheme="minorHAnsi"/>
        </w:rPr>
      </w:pPr>
    </w:p>
    <w:tbl>
      <w:tblPr>
        <w:tblStyle w:val="a1"/>
        <w:tblW w:w="103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84"/>
        <w:gridCol w:w="2247"/>
        <w:gridCol w:w="2247"/>
        <w:gridCol w:w="2247"/>
      </w:tblGrid>
      <w:tr w:rsidR="00CA725C" w:rsidRPr="001C3C92" w14:paraId="6951875D" w14:textId="4BBBC9B6" w:rsidTr="000732D3">
        <w:trPr>
          <w:jc w:val="center"/>
        </w:trPr>
        <w:tc>
          <w:tcPr>
            <w:tcW w:w="3584" w:type="dxa"/>
          </w:tcPr>
          <w:p w14:paraId="47AF193A" w14:textId="77777777" w:rsidR="00CA725C" w:rsidRPr="001C3C92" w:rsidRDefault="00CA725C" w:rsidP="003A0743">
            <w:pPr>
              <w:rPr>
                <w:rFonts w:asciiTheme="minorHAnsi" w:hAnsiTheme="minorHAnsi" w:cstheme="minorHAnsi"/>
              </w:rPr>
            </w:pPr>
            <w:r w:rsidRPr="001C3C92">
              <w:rPr>
                <w:rFonts w:asciiTheme="minorHAnsi" w:hAnsiTheme="minorHAnsi" w:cstheme="minorHAnsi"/>
                <w:b/>
                <w:i/>
              </w:rPr>
              <w:t>Name</w:t>
            </w:r>
          </w:p>
        </w:tc>
        <w:tc>
          <w:tcPr>
            <w:tcW w:w="2247" w:type="dxa"/>
          </w:tcPr>
          <w:p w14:paraId="2367A455" w14:textId="77777777" w:rsidR="00CA725C" w:rsidRPr="00A77051" w:rsidRDefault="00CA725C" w:rsidP="003A0743">
            <w:pPr>
              <w:rPr>
                <w:rFonts w:asciiTheme="minorHAnsi" w:hAnsiTheme="minorHAnsi" w:cstheme="minorHAnsi"/>
                <w:b/>
                <w:iCs/>
              </w:rPr>
            </w:pPr>
            <w:r>
              <w:rPr>
                <w:rFonts w:asciiTheme="minorHAnsi" w:hAnsiTheme="minorHAnsi" w:cstheme="minorHAnsi"/>
                <w:b/>
                <w:iCs/>
              </w:rPr>
              <w:t xml:space="preserve">Function </w:t>
            </w:r>
          </w:p>
        </w:tc>
        <w:tc>
          <w:tcPr>
            <w:tcW w:w="2247" w:type="dxa"/>
          </w:tcPr>
          <w:p w14:paraId="5A1817AF" w14:textId="77777777" w:rsidR="00CA725C" w:rsidRPr="001C3C92" w:rsidRDefault="00CA725C" w:rsidP="003A0743">
            <w:pPr>
              <w:rPr>
                <w:rFonts w:asciiTheme="minorHAnsi" w:hAnsiTheme="minorHAnsi" w:cstheme="minorHAnsi"/>
              </w:rPr>
            </w:pPr>
            <w:r w:rsidRPr="001C3C92">
              <w:rPr>
                <w:rFonts w:asciiTheme="minorHAnsi" w:hAnsiTheme="minorHAnsi" w:cstheme="minorHAnsi"/>
                <w:b/>
                <w:i/>
              </w:rPr>
              <w:t>Organization</w:t>
            </w:r>
          </w:p>
        </w:tc>
        <w:tc>
          <w:tcPr>
            <w:tcW w:w="2247" w:type="dxa"/>
          </w:tcPr>
          <w:p w14:paraId="7E3634FD" w14:textId="0AC3CD10" w:rsidR="00CA725C" w:rsidRPr="001C3C92" w:rsidRDefault="00CA725C" w:rsidP="003A0743">
            <w:pPr>
              <w:rPr>
                <w:rFonts w:asciiTheme="minorHAnsi" w:hAnsiTheme="minorHAnsi" w:cstheme="minorHAnsi"/>
                <w:b/>
                <w:i/>
              </w:rPr>
            </w:pPr>
            <w:r>
              <w:rPr>
                <w:rFonts w:asciiTheme="minorHAnsi" w:hAnsiTheme="minorHAnsi" w:cstheme="minorHAnsi"/>
                <w:b/>
                <w:i/>
              </w:rPr>
              <w:t>Contact details</w:t>
            </w:r>
          </w:p>
        </w:tc>
      </w:tr>
      <w:tr w:rsidR="00CA725C" w:rsidRPr="001C3C92" w14:paraId="70B9FEDA" w14:textId="009BC101" w:rsidTr="000732D3">
        <w:trPr>
          <w:jc w:val="center"/>
        </w:trPr>
        <w:tc>
          <w:tcPr>
            <w:tcW w:w="3584" w:type="dxa"/>
          </w:tcPr>
          <w:p w14:paraId="77C2DF1C" w14:textId="77777777" w:rsidR="00CA725C" w:rsidRPr="001C3C92" w:rsidRDefault="00CA725C" w:rsidP="003A0743">
            <w:pPr>
              <w:rPr>
                <w:rFonts w:asciiTheme="minorHAnsi" w:hAnsiTheme="minorHAnsi" w:cstheme="minorHAnsi"/>
              </w:rPr>
            </w:pPr>
          </w:p>
        </w:tc>
        <w:tc>
          <w:tcPr>
            <w:tcW w:w="2247" w:type="dxa"/>
          </w:tcPr>
          <w:p w14:paraId="09F63DB2" w14:textId="77777777" w:rsidR="00CA725C" w:rsidRPr="001C3C92" w:rsidRDefault="00CA725C" w:rsidP="003A0743">
            <w:pPr>
              <w:rPr>
                <w:rFonts w:asciiTheme="minorHAnsi" w:hAnsiTheme="minorHAnsi" w:cstheme="minorHAnsi"/>
              </w:rPr>
            </w:pPr>
          </w:p>
        </w:tc>
        <w:tc>
          <w:tcPr>
            <w:tcW w:w="2247" w:type="dxa"/>
          </w:tcPr>
          <w:p w14:paraId="46A98757" w14:textId="77777777" w:rsidR="00CA725C" w:rsidRPr="001C3C92" w:rsidRDefault="00CA725C" w:rsidP="003A0743">
            <w:pPr>
              <w:rPr>
                <w:rFonts w:asciiTheme="minorHAnsi" w:hAnsiTheme="minorHAnsi" w:cstheme="minorHAnsi"/>
              </w:rPr>
            </w:pPr>
          </w:p>
        </w:tc>
        <w:tc>
          <w:tcPr>
            <w:tcW w:w="2247" w:type="dxa"/>
          </w:tcPr>
          <w:p w14:paraId="7247F6D6" w14:textId="77777777" w:rsidR="00CA725C" w:rsidRPr="001C3C92" w:rsidRDefault="00CA725C" w:rsidP="003A0743">
            <w:pPr>
              <w:rPr>
                <w:rFonts w:asciiTheme="minorHAnsi" w:hAnsiTheme="minorHAnsi" w:cstheme="minorHAnsi"/>
              </w:rPr>
            </w:pPr>
          </w:p>
        </w:tc>
      </w:tr>
      <w:tr w:rsidR="00CA725C" w:rsidRPr="001C3C92" w14:paraId="482E7F78" w14:textId="4DD567C7" w:rsidTr="000732D3">
        <w:trPr>
          <w:jc w:val="center"/>
        </w:trPr>
        <w:tc>
          <w:tcPr>
            <w:tcW w:w="3584" w:type="dxa"/>
          </w:tcPr>
          <w:p w14:paraId="2A72E0C4" w14:textId="77777777" w:rsidR="00CA725C" w:rsidRPr="001C3C92" w:rsidRDefault="00CA725C" w:rsidP="003A0743">
            <w:pPr>
              <w:rPr>
                <w:rFonts w:asciiTheme="minorHAnsi" w:hAnsiTheme="minorHAnsi" w:cstheme="minorHAnsi"/>
              </w:rPr>
            </w:pPr>
          </w:p>
        </w:tc>
        <w:tc>
          <w:tcPr>
            <w:tcW w:w="2247" w:type="dxa"/>
          </w:tcPr>
          <w:p w14:paraId="14258484" w14:textId="77777777" w:rsidR="00CA725C" w:rsidRPr="001C3C92" w:rsidRDefault="00CA725C" w:rsidP="003A0743">
            <w:pPr>
              <w:rPr>
                <w:rFonts w:asciiTheme="minorHAnsi" w:hAnsiTheme="minorHAnsi" w:cstheme="minorHAnsi"/>
              </w:rPr>
            </w:pPr>
          </w:p>
        </w:tc>
        <w:tc>
          <w:tcPr>
            <w:tcW w:w="2247" w:type="dxa"/>
          </w:tcPr>
          <w:p w14:paraId="7E59701A" w14:textId="77777777" w:rsidR="00CA725C" w:rsidRPr="001C3C92" w:rsidRDefault="00CA725C" w:rsidP="003A0743">
            <w:pPr>
              <w:rPr>
                <w:rFonts w:asciiTheme="minorHAnsi" w:hAnsiTheme="minorHAnsi" w:cstheme="minorHAnsi"/>
              </w:rPr>
            </w:pPr>
          </w:p>
        </w:tc>
        <w:tc>
          <w:tcPr>
            <w:tcW w:w="2247" w:type="dxa"/>
          </w:tcPr>
          <w:p w14:paraId="0EFB223A" w14:textId="77777777" w:rsidR="00CA725C" w:rsidRPr="001C3C92" w:rsidRDefault="00CA725C" w:rsidP="003A0743">
            <w:pPr>
              <w:rPr>
                <w:rFonts w:asciiTheme="minorHAnsi" w:hAnsiTheme="minorHAnsi" w:cstheme="minorHAnsi"/>
              </w:rPr>
            </w:pPr>
          </w:p>
        </w:tc>
      </w:tr>
      <w:tr w:rsidR="00CA725C" w:rsidRPr="001C3C92" w14:paraId="3DA59034" w14:textId="535CB1E2" w:rsidTr="000732D3">
        <w:trPr>
          <w:jc w:val="center"/>
        </w:trPr>
        <w:tc>
          <w:tcPr>
            <w:tcW w:w="3584" w:type="dxa"/>
          </w:tcPr>
          <w:p w14:paraId="3ADCF955" w14:textId="77777777" w:rsidR="00CA725C" w:rsidRPr="001C3C92" w:rsidRDefault="00CA725C" w:rsidP="003A0743">
            <w:pPr>
              <w:rPr>
                <w:rFonts w:asciiTheme="minorHAnsi" w:hAnsiTheme="minorHAnsi" w:cstheme="minorHAnsi"/>
              </w:rPr>
            </w:pPr>
          </w:p>
        </w:tc>
        <w:tc>
          <w:tcPr>
            <w:tcW w:w="2247" w:type="dxa"/>
          </w:tcPr>
          <w:p w14:paraId="4A560A72" w14:textId="77777777" w:rsidR="00CA725C" w:rsidRPr="001C3C92" w:rsidRDefault="00CA725C" w:rsidP="003A0743">
            <w:pPr>
              <w:rPr>
                <w:rFonts w:asciiTheme="minorHAnsi" w:hAnsiTheme="minorHAnsi" w:cstheme="minorHAnsi"/>
              </w:rPr>
            </w:pPr>
          </w:p>
        </w:tc>
        <w:tc>
          <w:tcPr>
            <w:tcW w:w="2247" w:type="dxa"/>
          </w:tcPr>
          <w:p w14:paraId="61DB85B6" w14:textId="77777777" w:rsidR="00CA725C" w:rsidRPr="001C3C92" w:rsidRDefault="00CA725C" w:rsidP="003A0743">
            <w:pPr>
              <w:rPr>
                <w:rFonts w:asciiTheme="minorHAnsi" w:hAnsiTheme="minorHAnsi" w:cstheme="minorHAnsi"/>
              </w:rPr>
            </w:pPr>
          </w:p>
        </w:tc>
        <w:tc>
          <w:tcPr>
            <w:tcW w:w="2247" w:type="dxa"/>
          </w:tcPr>
          <w:p w14:paraId="26210864" w14:textId="77777777" w:rsidR="00CA725C" w:rsidRPr="001C3C92" w:rsidRDefault="00CA725C" w:rsidP="003A0743">
            <w:pPr>
              <w:rPr>
                <w:rFonts w:asciiTheme="minorHAnsi" w:hAnsiTheme="minorHAnsi" w:cstheme="minorHAnsi"/>
              </w:rPr>
            </w:pPr>
          </w:p>
        </w:tc>
      </w:tr>
      <w:tr w:rsidR="00CA725C" w:rsidRPr="001C3C92" w14:paraId="61F6EA96" w14:textId="5C4B9D46" w:rsidTr="000732D3">
        <w:trPr>
          <w:jc w:val="center"/>
        </w:trPr>
        <w:tc>
          <w:tcPr>
            <w:tcW w:w="3584" w:type="dxa"/>
          </w:tcPr>
          <w:p w14:paraId="1399E2C0" w14:textId="77777777" w:rsidR="00CA725C" w:rsidRPr="001C3C92" w:rsidRDefault="00CA725C" w:rsidP="003A0743">
            <w:pPr>
              <w:rPr>
                <w:rFonts w:asciiTheme="minorHAnsi" w:hAnsiTheme="minorHAnsi" w:cstheme="minorHAnsi"/>
              </w:rPr>
            </w:pPr>
          </w:p>
        </w:tc>
        <w:tc>
          <w:tcPr>
            <w:tcW w:w="2247" w:type="dxa"/>
          </w:tcPr>
          <w:p w14:paraId="119C9AA6" w14:textId="77777777" w:rsidR="00CA725C" w:rsidRPr="001C3C92" w:rsidRDefault="00CA725C" w:rsidP="003A0743">
            <w:pPr>
              <w:rPr>
                <w:rFonts w:asciiTheme="minorHAnsi" w:hAnsiTheme="minorHAnsi" w:cstheme="minorHAnsi"/>
              </w:rPr>
            </w:pPr>
          </w:p>
        </w:tc>
        <w:tc>
          <w:tcPr>
            <w:tcW w:w="2247" w:type="dxa"/>
          </w:tcPr>
          <w:p w14:paraId="3FE57CF0" w14:textId="77777777" w:rsidR="00CA725C" w:rsidRPr="001C3C92" w:rsidRDefault="00CA725C" w:rsidP="003A0743">
            <w:pPr>
              <w:rPr>
                <w:rFonts w:asciiTheme="minorHAnsi" w:hAnsiTheme="minorHAnsi" w:cstheme="minorHAnsi"/>
              </w:rPr>
            </w:pPr>
          </w:p>
        </w:tc>
        <w:tc>
          <w:tcPr>
            <w:tcW w:w="2247" w:type="dxa"/>
          </w:tcPr>
          <w:p w14:paraId="5BDD6211" w14:textId="77777777" w:rsidR="00CA725C" w:rsidRPr="001C3C92" w:rsidRDefault="00CA725C" w:rsidP="003A0743">
            <w:pPr>
              <w:rPr>
                <w:rFonts w:asciiTheme="minorHAnsi" w:hAnsiTheme="minorHAnsi" w:cstheme="minorHAnsi"/>
              </w:rPr>
            </w:pPr>
          </w:p>
        </w:tc>
      </w:tr>
      <w:tr w:rsidR="00CA725C" w:rsidRPr="001C3C92" w14:paraId="71F8D110" w14:textId="570805A2" w:rsidTr="000732D3">
        <w:trPr>
          <w:jc w:val="center"/>
        </w:trPr>
        <w:tc>
          <w:tcPr>
            <w:tcW w:w="3584" w:type="dxa"/>
          </w:tcPr>
          <w:p w14:paraId="7766D165" w14:textId="77777777" w:rsidR="00CA725C" w:rsidRPr="001C3C92" w:rsidRDefault="00CA725C" w:rsidP="003A0743">
            <w:pPr>
              <w:rPr>
                <w:rFonts w:asciiTheme="minorHAnsi" w:hAnsiTheme="minorHAnsi" w:cstheme="minorHAnsi"/>
              </w:rPr>
            </w:pPr>
          </w:p>
        </w:tc>
        <w:tc>
          <w:tcPr>
            <w:tcW w:w="2247" w:type="dxa"/>
          </w:tcPr>
          <w:p w14:paraId="3E7BF6DE" w14:textId="77777777" w:rsidR="00CA725C" w:rsidRPr="001C3C92" w:rsidRDefault="00CA725C" w:rsidP="003A0743">
            <w:pPr>
              <w:rPr>
                <w:rFonts w:asciiTheme="minorHAnsi" w:hAnsiTheme="minorHAnsi" w:cstheme="minorHAnsi"/>
              </w:rPr>
            </w:pPr>
          </w:p>
        </w:tc>
        <w:tc>
          <w:tcPr>
            <w:tcW w:w="2247" w:type="dxa"/>
          </w:tcPr>
          <w:p w14:paraId="34BA8122" w14:textId="77777777" w:rsidR="00CA725C" w:rsidRPr="001C3C92" w:rsidRDefault="00CA725C" w:rsidP="003A0743">
            <w:pPr>
              <w:rPr>
                <w:rFonts w:asciiTheme="minorHAnsi" w:hAnsiTheme="minorHAnsi" w:cstheme="minorHAnsi"/>
              </w:rPr>
            </w:pPr>
          </w:p>
        </w:tc>
        <w:tc>
          <w:tcPr>
            <w:tcW w:w="2247" w:type="dxa"/>
          </w:tcPr>
          <w:p w14:paraId="69CD016C" w14:textId="77777777" w:rsidR="00CA725C" w:rsidRPr="001C3C92" w:rsidRDefault="00CA725C" w:rsidP="003A0743">
            <w:pPr>
              <w:rPr>
                <w:rFonts w:asciiTheme="minorHAnsi" w:hAnsiTheme="minorHAnsi" w:cstheme="minorHAnsi"/>
              </w:rPr>
            </w:pPr>
          </w:p>
        </w:tc>
      </w:tr>
      <w:tr w:rsidR="00CA725C" w:rsidRPr="001C3C92" w14:paraId="105B28A7" w14:textId="78BC89D0" w:rsidTr="000732D3">
        <w:trPr>
          <w:jc w:val="center"/>
        </w:trPr>
        <w:tc>
          <w:tcPr>
            <w:tcW w:w="3584" w:type="dxa"/>
          </w:tcPr>
          <w:p w14:paraId="72707EAF" w14:textId="77777777" w:rsidR="00CA725C" w:rsidRPr="001C3C92" w:rsidRDefault="00CA725C" w:rsidP="003A0743">
            <w:pPr>
              <w:rPr>
                <w:rFonts w:asciiTheme="minorHAnsi" w:hAnsiTheme="minorHAnsi" w:cstheme="minorHAnsi"/>
              </w:rPr>
            </w:pPr>
          </w:p>
        </w:tc>
        <w:tc>
          <w:tcPr>
            <w:tcW w:w="2247" w:type="dxa"/>
          </w:tcPr>
          <w:p w14:paraId="60B9041F" w14:textId="77777777" w:rsidR="00CA725C" w:rsidRPr="001C3C92" w:rsidRDefault="00CA725C" w:rsidP="003A0743">
            <w:pPr>
              <w:rPr>
                <w:rFonts w:asciiTheme="minorHAnsi" w:hAnsiTheme="minorHAnsi" w:cstheme="minorHAnsi"/>
              </w:rPr>
            </w:pPr>
          </w:p>
        </w:tc>
        <w:tc>
          <w:tcPr>
            <w:tcW w:w="2247" w:type="dxa"/>
          </w:tcPr>
          <w:p w14:paraId="34DFFF8A" w14:textId="77777777" w:rsidR="00CA725C" w:rsidRPr="001C3C92" w:rsidRDefault="00CA725C" w:rsidP="003A0743">
            <w:pPr>
              <w:rPr>
                <w:rFonts w:asciiTheme="minorHAnsi" w:hAnsiTheme="minorHAnsi" w:cstheme="minorHAnsi"/>
              </w:rPr>
            </w:pPr>
          </w:p>
        </w:tc>
        <w:tc>
          <w:tcPr>
            <w:tcW w:w="2247" w:type="dxa"/>
          </w:tcPr>
          <w:p w14:paraId="73FFDAE2" w14:textId="77777777" w:rsidR="00CA725C" w:rsidRPr="001C3C92" w:rsidRDefault="00CA725C" w:rsidP="003A0743">
            <w:pPr>
              <w:rPr>
                <w:rFonts w:asciiTheme="minorHAnsi" w:hAnsiTheme="minorHAnsi" w:cstheme="minorHAnsi"/>
              </w:rPr>
            </w:pPr>
          </w:p>
        </w:tc>
      </w:tr>
      <w:tr w:rsidR="00CA725C" w:rsidRPr="001C3C92" w14:paraId="1A479A38" w14:textId="397D06B7" w:rsidTr="000732D3">
        <w:trPr>
          <w:jc w:val="center"/>
        </w:trPr>
        <w:tc>
          <w:tcPr>
            <w:tcW w:w="3584" w:type="dxa"/>
          </w:tcPr>
          <w:p w14:paraId="0F327E8C" w14:textId="77777777" w:rsidR="00CA725C" w:rsidRPr="001C3C92" w:rsidRDefault="00CA725C" w:rsidP="003A0743">
            <w:pPr>
              <w:rPr>
                <w:rFonts w:asciiTheme="minorHAnsi" w:hAnsiTheme="minorHAnsi" w:cstheme="minorHAnsi"/>
              </w:rPr>
            </w:pPr>
          </w:p>
        </w:tc>
        <w:tc>
          <w:tcPr>
            <w:tcW w:w="2247" w:type="dxa"/>
          </w:tcPr>
          <w:p w14:paraId="1F2D7F6D" w14:textId="77777777" w:rsidR="00CA725C" w:rsidRPr="001C3C92" w:rsidRDefault="00CA725C" w:rsidP="003A0743">
            <w:pPr>
              <w:rPr>
                <w:rFonts w:asciiTheme="minorHAnsi" w:hAnsiTheme="minorHAnsi" w:cstheme="minorHAnsi"/>
              </w:rPr>
            </w:pPr>
          </w:p>
        </w:tc>
        <w:tc>
          <w:tcPr>
            <w:tcW w:w="2247" w:type="dxa"/>
          </w:tcPr>
          <w:p w14:paraId="2F7E45C6" w14:textId="77777777" w:rsidR="00CA725C" w:rsidRPr="001C3C92" w:rsidRDefault="00CA725C" w:rsidP="003A0743">
            <w:pPr>
              <w:rPr>
                <w:rFonts w:asciiTheme="minorHAnsi" w:hAnsiTheme="minorHAnsi" w:cstheme="minorHAnsi"/>
              </w:rPr>
            </w:pPr>
          </w:p>
        </w:tc>
        <w:tc>
          <w:tcPr>
            <w:tcW w:w="2247" w:type="dxa"/>
          </w:tcPr>
          <w:p w14:paraId="0C7762A4" w14:textId="77777777" w:rsidR="00CA725C" w:rsidRPr="001C3C92" w:rsidRDefault="00CA725C" w:rsidP="003A0743">
            <w:pPr>
              <w:rPr>
                <w:rFonts w:asciiTheme="minorHAnsi" w:hAnsiTheme="minorHAnsi" w:cstheme="minorHAnsi"/>
              </w:rPr>
            </w:pPr>
          </w:p>
        </w:tc>
      </w:tr>
    </w:tbl>
    <w:p w14:paraId="58926FCE" w14:textId="77777777" w:rsidR="003A0743" w:rsidRDefault="003A0743" w:rsidP="003A0743">
      <w:pPr>
        <w:pStyle w:val="Titre2"/>
        <w:spacing w:before="0"/>
        <w:rPr>
          <w:rFonts w:asciiTheme="minorHAnsi" w:hAnsiTheme="minorHAnsi" w:cstheme="minorHAnsi"/>
          <w:color w:val="auto"/>
        </w:rPr>
      </w:pPr>
    </w:p>
    <w:p w14:paraId="3C3C34D9" w14:textId="47F40F4A" w:rsidR="003A0743" w:rsidRDefault="003A0743" w:rsidP="003A0743">
      <w:pPr>
        <w:spacing w:after="0"/>
        <w:jc w:val="both"/>
      </w:pPr>
      <w:r>
        <w:t xml:space="preserve">All information provided </w:t>
      </w:r>
      <w:r w:rsidR="00F354AC">
        <w:t xml:space="preserve">during the key informant interview will be treated confidentially and will not be attributed to the interviewee. </w:t>
      </w:r>
    </w:p>
    <w:p w14:paraId="6CC432C9" w14:textId="77777777" w:rsidR="003A0743" w:rsidRDefault="003A0743" w:rsidP="003A0743">
      <w:pPr>
        <w:spacing w:after="0"/>
        <w:jc w:val="both"/>
      </w:pPr>
    </w:p>
    <w:p w14:paraId="2E2615EA" w14:textId="77777777" w:rsidR="00643190" w:rsidRDefault="00643190" w:rsidP="003A0743">
      <w:pPr>
        <w:spacing w:after="0"/>
        <w:jc w:val="both"/>
        <w:rPr>
          <w:b/>
          <w:sz w:val="28"/>
          <w:szCs w:val="28"/>
        </w:rPr>
      </w:pPr>
    </w:p>
    <w:p w14:paraId="3DDD2D93" w14:textId="5F727EC6" w:rsidR="003A0743" w:rsidRPr="00CA5F27" w:rsidRDefault="00AB27E1" w:rsidP="003A0743">
      <w:pPr>
        <w:spacing w:after="0"/>
        <w:jc w:val="both"/>
        <w:rPr>
          <w:b/>
          <w:sz w:val="28"/>
          <w:szCs w:val="28"/>
        </w:rPr>
      </w:pPr>
      <w:r w:rsidRPr="00CA5F27">
        <w:rPr>
          <w:b/>
          <w:sz w:val="28"/>
          <w:szCs w:val="28"/>
        </w:rPr>
        <w:t xml:space="preserve">6. </w:t>
      </w:r>
      <w:r w:rsidR="003A0743" w:rsidRPr="00CA5F27">
        <w:rPr>
          <w:b/>
          <w:sz w:val="28"/>
          <w:szCs w:val="28"/>
        </w:rPr>
        <w:t>Focus Groups</w:t>
      </w:r>
    </w:p>
    <w:p w14:paraId="12B03DB8" w14:textId="54A9B36C" w:rsidR="003A0743" w:rsidRPr="00AB27E1" w:rsidRDefault="00CA5F27" w:rsidP="00CA725C">
      <w:pPr>
        <w:spacing w:after="0"/>
        <w:jc w:val="both"/>
        <w:rPr>
          <w:i/>
          <w:color w:val="1F497D" w:themeColor="text2"/>
        </w:rPr>
      </w:pPr>
      <w:r>
        <w:rPr>
          <w:i/>
          <w:color w:val="1F497D" w:themeColor="text2"/>
        </w:rPr>
        <w:t>List any</w:t>
      </w:r>
      <w:r w:rsidR="000732D3">
        <w:rPr>
          <w:i/>
          <w:color w:val="1F497D" w:themeColor="text2"/>
        </w:rPr>
        <w:t xml:space="preserve"> pre-</w:t>
      </w:r>
      <w:r w:rsidR="003A0743" w:rsidRPr="00AB27E1">
        <w:rPr>
          <w:i/>
          <w:color w:val="1F497D" w:themeColor="text2"/>
        </w:rPr>
        <w:t xml:space="preserve">identified focus groups to be organized, including staff in the </w:t>
      </w:r>
      <w:r w:rsidR="00F354AC" w:rsidRPr="00AB27E1">
        <w:rPr>
          <w:i/>
          <w:color w:val="1F497D" w:themeColor="text2"/>
        </w:rPr>
        <w:t xml:space="preserve">ministry of health, </w:t>
      </w:r>
      <w:r w:rsidR="00CA725C">
        <w:rPr>
          <w:i/>
          <w:color w:val="1F497D" w:themeColor="text2"/>
        </w:rPr>
        <w:t xml:space="preserve">partners, </w:t>
      </w:r>
      <w:r w:rsidR="000732D3">
        <w:rPr>
          <w:i/>
          <w:color w:val="1F497D" w:themeColor="text2"/>
        </w:rPr>
        <w:t xml:space="preserve">and beneficiaries </w:t>
      </w:r>
      <w:r w:rsidR="00AB27E1">
        <w:rPr>
          <w:i/>
          <w:color w:val="1F497D" w:themeColor="text2"/>
        </w:rPr>
        <w:t>if applicable</w:t>
      </w:r>
      <w:r w:rsidR="00F70EE5">
        <w:rPr>
          <w:i/>
          <w:color w:val="1F497D" w:themeColor="text2"/>
        </w:rPr>
        <w:t>.</w:t>
      </w:r>
    </w:p>
    <w:p w14:paraId="0E3C6AAD" w14:textId="43776037" w:rsidR="003A0743" w:rsidRDefault="003A0743" w:rsidP="003A0743">
      <w:pPr>
        <w:spacing w:after="0"/>
        <w:jc w:val="both"/>
      </w:pPr>
    </w:p>
    <w:p w14:paraId="55B2F439" w14:textId="77777777" w:rsidR="000E5ED1" w:rsidRDefault="000E5ED1" w:rsidP="003A0743">
      <w:pPr>
        <w:spacing w:after="0"/>
        <w:jc w:val="both"/>
      </w:pPr>
    </w:p>
    <w:p w14:paraId="3ED5367B" w14:textId="556F1CAF" w:rsidR="003A0743" w:rsidRPr="00CA5F27" w:rsidRDefault="00AB27E1" w:rsidP="003A0743">
      <w:pPr>
        <w:spacing w:after="0"/>
        <w:jc w:val="both"/>
        <w:rPr>
          <w:b/>
          <w:sz w:val="28"/>
          <w:szCs w:val="28"/>
        </w:rPr>
      </w:pPr>
      <w:r w:rsidRPr="00CA5F27">
        <w:rPr>
          <w:b/>
          <w:sz w:val="28"/>
          <w:szCs w:val="28"/>
        </w:rPr>
        <w:lastRenderedPageBreak/>
        <w:t xml:space="preserve">7. </w:t>
      </w:r>
      <w:r w:rsidR="003A0743" w:rsidRPr="00CA5F27">
        <w:rPr>
          <w:b/>
          <w:sz w:val="28"/>
          <w:szCs w:val="28"/>
        </w:rPr>
        <w:t>Project T</w:t>
      </w:r>
      <w:r w:rsidR="00CA5F27" w:rsidRPr="00CA5F27">
        <w:rPr>
          <w:b/>
          <w:sz w:val="28"/>
          <w:szCs w:val="28"/>
        </w:rPr>
        <w:t>eam</w:t>
      </w:r>
    </w:p>
    <w:p w14:paraId="1497D90A" w14:textId="2D29F569" w:rsidR="003A0743" w:rsidRPr="00F70EE5" w:rsidRDefault="00AB27E1" w:rsidP="00F70EE5">
      <w:pPr>
        <w:jc w:val="both"/>
        <w:rPr>
          <w:rFonts w:asciiTheme="minorHAnsi" w:hAnsiTheme="minorHAnsi" w:cstheme="minorHAnsi"/>
        </w:rPr>
      </w:pPr>
      <w:r w:rsidRPr="007128F2">
        <w:rPr>
          <w:rFonts w:asciiTheme="minorHAnsi" w:hAnsiTheme="minorHAnsi" w:cstheme="minorHAnsi"/>
        </w:rPr>
        <w:t xml:space="preserve">A team </w:t>
      </w:r>
      <w:r>
        <w:rPr>
          <w:rFonts w:asciiTheme="minorHAnsi" w:hAnsiTheme="minorHAnsi" w:cstheme="minorHAnsi"/>
        </w:rPr>
        <w:t>responsible for preparing and running the AAR should be established</w:t>
      </w:r>
      <w:r w:rsidRPr="007128F2">
        <w:rPr>
          <w:rFonts w:asciiTheme="minorHAnsi" w:hAnsiTheme="minorHAnsi" w:cstheme="minorHAnsi"/>
        </w:rPr>
        <w:t xml:space="preserve">. </w:t>
      </w:r>
      <w:r w:rsidRPr="009E6DE0">
        <w:rPr>
          <w:rFonts w:asciiTheme="minorHAnsi" w:hAnsiTheme="minorHAnsi" w:cstheme="minorHAnsi"/>
        </w:rPr>
        <w:t xml:space="preserve">The </w:t>
      </w:r>
      <w:r w:rsidRPr="00D6175D">
        <w:rPr>
          <w:rFonts w:asciiTheme="minorHAnsi" w:hAnsiTheme="minorHAnsi" w:cstheme="minorHAnsi"/>
          <w:bCs/>
        </w:rPr>
        <w:t>AAR Lead</w:t>
      </w:r>
      <w:r>
        <w:rPr>
          <w:rFonts w:asciiTheme="minorHAnsi" w:hAnsiTheme="minorHAnsi" w:cstheme="minorHAnsi"/>
        </w:rPr>
        <w:t xml:space="preserve"> </w:t>
      </w:r>
      <w:r w:rsidRPr="009E6DE0">
        <w:rPr>
          <w:rFonts w:asciiTheme="minorHAnsi" w:hAnsiTheme="minorHAnsi" w:cstheme="minorHAnsi"/>
        </w:rPr>
        <w:t>is responsible for the overall planning, conduc</w:t>
      </w:r>
      <w:r>
        <w:rPr>
          <w:rFonts w:asciiTheme="minorHAnsi" w:hAnsiTheme="minorHAnsi" w:cstheme="minorHAnsi"/>
        </w:rPr>
        <w:t>t</w:t>
      </w:r>
      <w:r w:rsidRPr="009E6DE0">
        <w:rPr>
          <w:rFonts w:asciiTheme="minorHAnsi" w:hAnsiTheme="minorHAnsi" w:cstheme="minorHAnsi"/>
        </w:rPr>
        <w:t xml:space="preserve"> and </w:t>
      </w:r>
      <w:r>
        <w:rPr>
          <w:rFonts w:asciiTheme="minorHAnsi" w:hAnsiTheme="minorHAnsi" w:cstheme="minorHAnsi"/>
        </w:rPr>
        <w:t>follow up</w:t>
      </w:r>
      <w:r w:rsidRPr="009E6DE0">
        <w:rPr>
          <w:rFonts w:asciiTheme="minorHAnsi" w:hAnsiTheme="minorHAnsi" w:cstheme="minorHAnsi"/>
        </w:rPr>
        <w:t xml:space="preserve"> of the </w:t>
      </w:r>
      <w:r>
        <w:rPr>
          <w:rFonts w:asciiTheme="minorHAnsi" w:hAnsiTheme="minorHAnsi" w:cstheme="minorHAnsi"/>
        </w:rPr>
        <w:t>AAR</w:t>
      </w:r>
      <w:r w:rsidRPr="009E6DE0">
        <w:rPr>
          <w:rFonts w:asciiTheme="minorHAnsi" w:hAnsiTheme="minorHAnsi" w:cstheme="minorHAnsi"/>
        </w:rPr>
        <w:t>.</w:t>
      </w:r>
      <w:r w:rsidRPr="00B911CE">
        <w:rPr>
          <w:rFonts w:asciiTheme="minorHAnsi" w:hAnsiTheme="minorHAnsi" w:cstheme="minorHAnsi"/>
        </w:rPr>
        <w:t xml:space="preserve"> </w:t>
      </w:r>
      <w:r w:rsidR="00F70EE5">
        <w:rPr>
          <w:rFonts w:asciiTheme="minorHAnsi" w:hAnsiTheme="minorHAnsi" w:cstheme="minorHAnsi"/>
        </w:rPr>
        <w:t xml:space="preserve">A team </w:t>
      </w:r>
      <w:r w:rsidR="00D6175D">
        <w:rPr>
          <w:rFonts w:asciiTheme="minorHAnsi" w:hAnsiTheme="minorHAnsi" w:cstheme="minorHAnsi"/>
        </w:rPr>
        <w:t>with</w:t>
      </w:r>
      <w:r w:rsidR="00F70EE5">
        <w:rPr>
          <w:rFonts w:asciiTheme="minorHAnsi" w:hAnsiTheme="minorHAnsi" w:cstheme="minorHAnsi"/>
        </w:rPr>
        <w:t xml:space="preserve"> assigned tasks and responsibilities will assist him or her.</w:t>
      </w:r>
    </w:p>
    <w:p w14:paraId="206E0BA2" w14:textId="77777777" w:rsidR="003A0743" w:rsidRPr="00AB27E1" w:rsidRDefault="003A0743" w:rsidP="003A0743">
      <w:pPr>
        <w:spacing w:after="0"/>
        <w:jc w:val="both"/>
        <w:rPr>
          <w:i/>
          <w:color w:val="1F497D" w:themeColor="text2"/>
        </w:rPr>
      </w:pPr>
      <w:r w:rsidRPr="00AB27E1">
        <w:rPr>
          <w:i/>
          <w:color w:val="1F497D" w:themeColor="text2"/>
        </w:rPr>
        <w:t>[Add the project team’s names and roles]</w:t>
      </w:r>
    </w:p>
    <w:p w14:paraId="1ED3C69A" w14:textId="77777777" w:rsidR="00F354AC" w:rsidRDefault="00F354AC" w:rsidP="003A0743">
      <w:pPr>
        <w:spacing w:after="0"/>
        <w:jc w:val="both"/>
      </w:pPr>
    </w:p>
    <w:tbl>
      <w:tblPr>
        <w:tblStyle w:val="a1"/>
        <w:tblW w:w="8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2903"/>
        <w:gridCol w:w="2247"/>
      </w:tblGrid>
      <w:tr w:rsidR="00F354AC" w:rsidRPr="001C3C92" w14:paraId="46A05BE7" w14:textId="77777777" w:rsidTr="00F354AC">
        <w:trPr>
          <w:jc w:val="center"/>
        </w:trPr>
        <w:tc>
          <w:tcPr>
            <w:tcW w:w="2928" w:type="dxa"/>
          </w:tcPr>
          <w:p w14:paraId="06391E30" w14:textId="671BC62C" w:rsidR="00F354AC" w:rsidRPr="00D6175D" w:rsidRDefault="00F354AC" w:rsidP="00AB27E1">
            <w:pPr>
              <w:rPr>
                <w:rFonts w:asciiTheme="minorHAnsi" w:hAnsiTheme="minorHAnsi" w:cstheme="minorHAnsi"/>
                <w:i/>
                <w:color w:val="1F497D" w:themeColor="text2"/>
              </w:rPr>
            </w:pPr>
            <w:r w:rsidRPr="00D6175D">
              <w:rPr>
                <w:rFonts w:asciiTheme="minorHAnsi" w:hAnsiTheme="minorHAnsi" w:cstheme="minorHAnsi"/>
                <w:b/>
                <w:i/>
                <w:color w:val="1F497D" w:themeColor="text2"/>
              </w:rPr>
              <w:t>Function</w:t>
            </w:r>
          </w:p>
        </w:tc>
        <w:tc>
          <w:tcPr>
            <w:tcW w:w="2903" w:type="dxa"/>
          </w:tcPr>
          <w:p w14:paraId="5847D7BA" w14:textId="5CEF8226" w:rsidR="00F354AC" w:rsidRPr="00D6175D" w:rsidRDefault="00F354AC" w:rsidP="00AB27E1">
            <w:pPr>
              <w:rPr>
                <w:rFonts w:asciiTheme="minorHAnsi" w:hAnsiTheme="minorHAnsi" w:cstheme="minorHAnsi"/>
                <w:b/>
                <w:i/>
                <w:iCs/>
                <w:color w:val="1F497D" w:themeColor="text2"/>
              </w:rPr>
            </w:pPr>
            <w:r w:rsidRPr="00D6175D">
              <w:rPr>
                <w:rFonts w:asciiTheme="minorHAnsi" w:hAnsiTheme="minorHAnsi" w:cstheme="minorHAnsi"/>
                <w:b/>
                <w:i/>
                <w:iCs/>
                <w:color w:val="1F497D" w:themeColor="text2"/>
              </w:rPr>
              <w:t xml:space="preserve">Name </w:t>
            </w:r>
          </w:p>
        </w:tc>
        <w:tc>
          <w:tcPr>
            <w:tcW w:w="2247" w:type="dxa"/>
          </w:tcPr>
          <w:p w14:paraId="572BCE90" w14:textId="77777777" w:rsidR="00F354AC" w:rsidRPr="00D6175D" w:rsidRDefault="00F354AC" w:rsidP="00AB27E1">
            <w:pPr>
              <w:rPr>
                <w:rFonts w:asciiTheme="minorHAnsi" w:hAnsiTheme="minorHAnsi" w:cstheme="minorHAnsi"/>
                <w:i/>
                <w:color w:val="1F497D" w:themeColor="text2"/>
              </w:rPr>
            </w:pPr>
            <w:r w:rsidRPr="00D6175D">
              <w:rPr>
                <w:rFonts w:asciiTheme="minorHAnsi" w:hAnsiTheme="minorHAnsi" w:cstheme="minorHAnsi"/>
                <w:b/>
                <w:i/>
                <w:color w:val="1F497D" w:themeColor="text2"/>
              </w:rPr>
              <w:t>Organization</w:t>
            </w:r>
          </w:p>
        </w:tc>
      </w:tr>
      <w:tr w:rsidR="00F354AC" w:rsidRPr="001C3C92" w14:paraId="3A225383" w14:textId="77777777" w:rsidTr="00F354AC">
        <w:trPr>
          <w:jc w:val="center"/>
        </w:trPr>
        <w:tc>
          <w:tcPr>
            <w:tcW w:w="2928" w:type="dxa"/>
          </w:tcPr>
          <w:p w14:paraId="10F294D9" w14:textId="70C52BDD" w:rsidR="00F354AC" w:rsidRPr="00D6175D" w:rsidRDefault="00F354AC" w:rsidP="00AB27E1">
            <w:pPr>
              <w:rPr>
                <w:rFonts w:asciiTheme="minorHAnsi" w:hAnsiTheme="minorHAnsi" w:cstheme="minorHAnsi"/>
                <w:i/>
                <w:color w:val="1F497D" w:themeColor="text2"/>
              </w:rPr>
            </w:pPr>
            <w:r w:rsidRPr="00D6175D">
              <w:rPr>
                <w:rFonts w:asciiTheme="minorHAnsi" w:hAnsiTheme="minorHAnsi" w:cstheme="minorHAnsi"/>
                <w:i/>
                <w:color w:val="1F497D" w:themeColor="text2"/>
              </w:rPr>
              <w:t xml:space="preserve">AAR Lead </w:t>
            </w:r>
          </w:p>
        </w:tc>
        <w:tc>
          <w:tcPr>
            <w:tcW w:w="2903" w:type="dxa"/>
          </w:tcPr>
          <w:p w14:paraId="4544F9D6" w14:textId="77777777" w:rsidR="00F354AC" w:rsidRPr="00D6175D" w:rsidRDefault="00F354AC" w:rsidP="00AB27E1">
            <w:pPr>
              <w:rPr>
                <w:rFonts w:asciiTheme="minorHAnsi" w:hAnsiTheme="minorHAnsi" w:cstheme="minorHAnsi"/>
                <w:i/>
                <w:color w:val="1F497D" w:themeColor="text2"/>
              </w:rPr>
            </w:pPr>
          </w:p>
        </w:tc>
        <w:tc>
          <w:tcPr>
            <w:tcW w:w="2247" w:type="dxa"/>
          </w:tcPr>
          <w:p w14:paraId="023158A5" w14:textId="77777777" w:rsidR="00F354AC" w:rsidRPr="00D6175D" w:rsidRDefault="00F354AC" w:rsidP="00AB27E1">
            <w:pPr>
              <w:rPr>
                <w:rFonts w:asciiTheme="minorHAnsi" w:hAnsiTheme="minorHAnsi" w:cstheme="minorHAnsi"/>
                <w:i/>
                <w:color w:val="1F497D" w:themeColor="text2"/>
              </w:rPr>
            </w:pPr>
          </w:p>
        </w:tc>
      </w:tr>
      <w:tr w:rsidR="00F354AC" w:rsidRPr="001C3C92" w14:paraId="665F134B" w14:textId="77777777" w:rsidTr="00F354AC">
        <w:trPr>
          <w:jc w:val="center"/>
        </w:trPr>
        <w:tc>
          <w:tcPr>
            <w:tcW w:w="2928" w:type="dxa"/>
          </w:tcPr>
          <w:p w14:paraId="51EA8A74" w14:textId="7C7E1AE4" w:rsidR="00F354AC" w:rsidRPr="00D6175D" w:rsidRDefault="000903A8" w:rsidP="00AB27E1">
            <w:pPr>
              <w:rPr>
                <w:rFonts w:asciiTheme="minorHAnsi" w:hAnsiTheme="minorHAnsi" w:cstheme="minorHAnsi"/>
                <w:i/>
                <w:color w:val="1F497D" w:themeColor="text2"/>
              </w:rPr>
            </w:pPr>
            <w:r>
              <w:rPr>
                <w:rFonts w:asciiTheme="minorHAnsi" w:hAnsiTheme="minorHAnsi" w:cstheme="minorHAnsi"/>
                <w:i/>
                <w:color w:val="1F497D" w:themeColor="text2"/>
              </w:rPr>
              <w:t xml:space="preserve">Team member </w:t>
            </w:r>
          </w:p>
        </w:tc>
        <w:tc>
          <w:tcPr>
            <w:tcW w:w="2903" w:type="dxa"/>
          </w:tcPr>
          <w:p w14:paraId="2DCE6805" w14:textId="77777777" w:rsidR="00F354AC" w:rsidRPr="00D6175D" w:rsidRDefault="00F354AC" w:rsidP="00AB27E1">
            <w:pPr>
              <w:rPr>
                <w:rFonts w:asciiTheme="minorHAnsi" w:hAnsiTheme="minorHAnsi" w:cstheme="minorHAnsi"/>
                <w:i/>
                <w:color w:val="1F497D" w:themeColor="text2"/>
              </w:rPr>
            </w:pPr>
          </w:p>
        </w:tc>
        <w:tc>
          <w:tcPr>
            <w:tcW w:w="2247" w:type="dxa"/>
          </w:tcPr>
          <w:p w14:paraId="62796686" w14:textId="77777777" w:rsidR="00F354AC" w:rsidRPr="00D6175D" w:rsidRDefault="00F354AC" w:rsidP="00AB27E1">
            <w:pPr>
              <w:rPr>
                <w:rFonts w:asciiTheme="minorHAnsi" w:hAnsiTheme="minorHAnsi" w:cstheme="minorHAnsi"/>
                <w:i/>
                <w:color w:val="1F497D" w:themeColor="text2"/>
              </w:rPr>
            </w:pPr>
          </w:p>
        </w:tc>
      </w:tr>
      <w:tr w:rsidR="00F354AC" w:rsidRPr="001C3C92" w14:paraId="1599BA75" w14:textId="77777777" w:rsidTr="00F354AC">
        <w:trPr>
          <w:jc w:val="center"/>
        </w:trPr>
        <w:tc>
          <w:tcPr>
            <w:tcW w:w="2928" w:type="dxa"/>
          </w:tcPr>
          <w:p w14:paraId="687424AC" w14:textId="3A3CE847" w:rsidR="00F354AC" w:rsidRPr="00D6175D" w:rsidRDefault="000903A8" w:rsidP="00AB27E1">
            <w:pPr>
              <w:rPr>
                <w:rFonts w:asciiTheme="minorHAnsi" w:hAnsiTheme="minorHAnsi" w:cstheme="minorHAnsi"/>
                <w:i/>
                <w:color w:val="1F497D" w:themeColor="text2"/>
              </w:rPr>
            </w:pPr>
            <w:r>
              <w:rPr>
                <w:rFonts w:asciiTheme="minorHAnsi" w:hAnsiTheme="minorHAnsi" w:cstheme="minorHAnsi"/>
                <w:i/>
                <w:color w:val="1F497D" w:themeColor="text2"/>
              </w:rPr>
              <w:t>Team member</w:t>
            </w:r>
            <w:r w:rsidR="00F354AC" w:rsidRPr="00D6175D">
              <w:rPr>
                <w:rFonts w:asciiTheme="minorHAnsi" w:hAnsiTheme="minorHAnsi" w:cstheme="minorHAnsi"/>
                <w:i/>
                <w:color w:val="1F497D" w:themeColor="text2"/>
              </w:rPr>
              <w:t xml:space="preserve"> </w:t>
            </w:r>
          </w:p>
        </w:tc>
        <w:tc>
          <w:tcPr>
            <w:tcW w:w="2903" w:type="dxa"/>
          </w:tcPr>
          <w:p w14:paraId="4AAFC110" w14:textId="77777777" w:rsidR="00F354AC" w:rsidRPr="00D6175D" w:rsidRDefault="00F354AC" w:rsidP="00AB27E1">
            <w:pPr>
              <w:rPr>
                <w:rFonts w:asciiTheme="minorHAnsi" w:hAnsiTheme="minorHAnsi" w:cstheme="minorHAnsi"/>
                <w:i/>
                <w:color w:val="1F497D" w:themeColor="text2"/>
              </w:rPr>
            </w:pPr>
          </w:p>
        </w:tc>
        <w:tc>
          <w:tcPr>
            <w:tcW w:w="2247" w:type="dxa"/>
          </w:tcPr>
          <w:p w14:paraId="538E4FD7" w14:textId="77777777" w:rsidR="00F354AC" w:rsidRPr="00D6175D" w:rsidRDefault="00F354AC" w:rsidP="00AB27E1">
            <w:pPr>
              <w:rPr>
                <w:rFonts w:asciiTheme="minorHAnsi" w:hAnsiTheme="minorHAnsi" w:cstheme="minorHAnsi"/>
                <w:i/>
                <w:color w:val="1F497D" w:themeColor="text2"/>
              </w:rPr>
            </w:pPr>
          </w:p>
        </w:tc>
      </w:tr>
      <w:tr w:rsidR="00F354AC" w:rsidRPr="001C3C92" w14:paraId="4865AE9C" w14:textId="77777777" w:rsidTr="00F354AC">
        <w:trPr>
          <w:jc w:val="center"/>
        </w:trPr>
        <w:tc>
          <w:tcPr>
            <w:tcW w:w="2928" w:type="dxa"/>
          </w:tcPr>
          <w:p w14:paraId="4592DBB1" w14:textId="35F16512" w:rsidR="00F354AC" w:rsidRPr="00D6175D" w:rsidRDefault="005F5FA8" w:rsidP="00AB27E1">
            <w:pPr>
              <w:rPr>
                <w:rFonts w:asciiTheme="minorHAnsi" w:hAnsiTheme="minorHAnsi" w:cstheme="minorHAnsi"/>
                <w:i/>
                <w:color w:val="1F497D" w:themeColor="text2"/>
              </w:rPr>
            </w:pPr>
            <w:r>
              <w:rPr>
                <w:rFonts w:asciiTheme="minorHAnsi" w:hAnsiTheme="minorHAnsi" w:cstheme="minorHAnsi"/>
                <w:i/>
                <w:color w:val="1F497D" w:themeColor="text2"/>
              </w:rPr>
              <w:t xml:space="preserve">Research </w:t>
            </w:r>
            <w:r w:rsidR="000903A8">
              <w:rPr>
                <w:rFonts w:asciiTheme="minorHAnsi" w:hAnsiTheme="minorHAnsi" w:cstheme="minorHAnsi"/>
                <w:i/>
                <w:color w:val="1F497D" w:themeColor="text2"/>
              </w:rPr>
              <w:t xml:space="preserve">assistant </w:t>
            </w:r>
          </w:p>
        </w:tc>
        <w:tc>
          <w:tcPr>
            <w:tcW w:w="2903" w:type="dxa"/>
          </w:tcPr>
          <w:p w14:paraId="2E02F031" w14:textId="77777777" w:rsidR="00F354AC" w:rsidRPr="00D6175D" w:rsidRDefault="00F354AC" w:rsidP="00AB27E1">
            <w:pPr>
              <w:rPr>
                <w:rFonts w:asciiTheme="minorHAnsi" w:hAnsiTheme="minorHAnsi" w:cstheme="minorHAnsi"/>
                <w:i/>
                <w:color w:val="1F497D" w:themeColor="text2"/>
              </w:rPr>
            </w:pPr>
          </w:p>
        </w:tc>
        <w:tc>
          <w:tcPr>
            <w:tcW w:w="2247" w:type="dxa"/>
          </w:tcPr>
          <w:p w14:paraId="41C547F1" w14:textId="77777777" w:rsidR="00F354AC" w:rsidRPr="00D6175D" w:rsidRDefault="00F354AC" w:rsidP="00AB27E1">
            <w:pPr>
              <w:rPr>
                <w:rFonts w:asciiTheme="minorHAnsi" w:hAnsiTheme="minorHAnsi" w:cstheme="minorHAnsi"/>
                <w:i/>
                <w:color w:val="1F497D" w:themeColor="text2"/>
              </w:rPr>
            </w:pPr>
          </w:p>
        </w:tc>
      </w:tr>
    </w:tbl>
    <w:p w14:paraId="14F6A18D" w14:textId="4D500B2B" w:rsidR="00D87B7F" w:rsidRDefault="00D87B7F" w:rsidP="00FF3428">
      <w:pPr>
        <w:spacing w:after="0" w:line="240" w:lineRule="auto"/>
        <w:rPr>
          <w:rFonts w:asciiTheme="minorHAnsi" w:hAnsiTheme="minorHAnsi" w:cstheme="minorHAnsi"/>
          <w:b/>
          <w:i/>
          <w:sz w:val="20"/>
          <w:szCs w:val="20"/>
          <w:u w:val="single"/>
          <w:shd w:val="clear" w:color="auto" w:fill="D9D9D9"/>
        </w:rPr>
      </w:pPr>
    </w:p>
    <w:p w14:paraId="12C95002" w14:textId="77777777" w:rsidR="000E5ED1" w:rsidRDefault="000E5ED1" w:rsidP="00FF3428">
      <w:pPr>
        <w:spacing w:after="0" w:line="240" w:lineRule="auto"/>
        <w:rPr>
          <w:rFonts w:asciiTheme="minorHAnsi" w:hAnsiTheme="minorHAnsi" w:cstheme="minorHAnsi"/>
          <w:b/>
          <w:i/>
          <w:sz w:val="20"/>
          <w:szCs w:val="20"/>
          <w:u w:val="single"/>
          <w:shd w:val="clear" w:color="auto" w:fill="D9D9D9"/>
        </w:rPr>
      </w:pPr>
      <w:bookmarkStart w:id="0" w:name="_GoBack"/>
      <w:bookmarkEnd w:id="0"/>
    </w:p>
    <w:p w14:paraId="726A4AEC" w14:textId="22AC3753" w:rsidR="00FF3428" w:rsidRPr="00737475" w:rsidRDefault="00CA5F27" w:rsidP="00CA5F27">
      <w:pPr>
        <w:pStyle w:val="Titre2"/>
        <w:spacing w:before="0"/>
        <w:rPr>
          <w:rFonts w:asciiTheme="minorHAnsi" w:eastAsia="Calibri" w:hAnsiTheme="minorHAnsi" w:cstheme="minorHAnsi"/>
          <w:color w:val="000000"/>
          <w:sz w:val="28"/>
          <w:szCs w:val="28"/>
        </w:rPr>
      </w:pPr>
      <w:r>
        <w:rPr>
          <w:rFonts w:asciiTheme="minorHAnsi" w:eastAsia="Calibri" w:hAnsiTheme="minorHAnsi" w:cstheme="minorHAnsi"/>
          <w:color w:val="000000"/>
          <w:sz w:val="28"/>
          <w:szCs w:val="28"/>
        </w:rPr>
        <w:t xml:space="preserve">8. </w:t>
      </w:r>
      <w:r w:rsidR="00FF3428" w:rsidRPr="00737475">
        <w:rPr>
          <w:rFonts w:asciiTheme="minorHAnsi" w:eastAsia="Calibri" w:hAnsiTheme="minorHAnsi" w:cstheme="minorHAnsi"/>
          <w:color w:val="000000"/>
          <w:sz w:val="28"/>
          <w:szCs w:val="28"/>
        </w:rPr>
        <w:t xml:space="preserve">Finances </w:t>
      </w:r>
    </w:p>
    <w:p w14:paraId="726A4AED" w14:textId="330D6EDA" w:rsidR="00261C20" w:rsidRDefault="007C02C5" w:rsidP="00AB3237">
      <w:pPr>
        <w:rPr>
          <w:rFonts w:asciiTheme="minorHAnsi" w:hAnsiTheme="minorHAnsi" w:cstheme="minorHAnsi"/>
        </w:rPr>
      </w:pPr>
      <w:r w:rsidRPr="001C3C92">
        <w:rPr>
          <w:rFonts w:asciiTheme="minorHAnsi" w:hAnsiTheme="minorHAnsi" w:cstheme="minorHAnsi"/>
        </w:rPr>
        <w:t xml:space="preserve">Confirm </w:t>
      </w:r>
      <w:r w:rsidR="00AB3237">
        <w:rPr>
          <w:rFonts w:asciiTheme="minorHAnsi" w:hAnsiTheme="minorHAnsi" w:cstheme="minorHAnsi"/>
        </w:rPr>
        <w:t>the cost of the AAR and how they will be paid</w:t>
      </w:r>
      <w:r w:rsidRPr="001C3C92">
        <w:rPr>
          <w:rFonts w:asciiTheme="minorHAnsi" w:hAnsiTheme="minorHAnsi" w:cstheme="minorHAnsi"/>
        </w:rPr>
        <w:t>, who will be finalizing the budget</w:t>
      </w:r>
      <w:r w:rsidR="00B916C0">
        <w:rPr>
          <w:rFonts w:asciiTheme="minorHAnsi" w:hAnsiTheme="minorHAnsi" w:cstheme="minorHAnsi"/>
        </w:rPr>
        <w:t xml:space="preserve">, etc. </w:t>
      </w:r>
    </w:p>
    <w:p w14:paraId="726A4AEE" w14:textId="52B80EFE" w:rsidR="00B916C0" w:rsidRPr="00C51C0E" w:rsidRDefault="00B916C0" w:rsidP="00B916C0">
      <w:pPr>
        <w:rPr>
          <w:iCs/>
          <w:color w:val="1F497D" w:themeColor="text2"/>
        </w:rPr>
      </w:pPr>
      <w:r w:rsidRPr="00C51C0E">
        <w:rPr>
          <w:i/>
          <w:iCs/>
          <w:color w:val="1F497D" w:themeColor="text2"/>
          <w:u w:val="single"/>
        </w:rPr>
        <w:t xml:space="preserve">Suggested </w:t>
      </w:r>
      <w:r w:rsidR="00EC29D8">
        <w:rPr>
          <w:i/>
          <w:iCs/>
          <w:color w:val="1F497D" w:themeColor="text2"/>
          <w:u w:val="single"/>
        </w:rPr>
        <w:t>c</w:t>
      </w:r>
      <w:r w:rsidRPr="00C51C0E">
        <w:rPr>
          <w:i/>
          <w:iCs/>
          <w:color w:val="1F497D" w:themeColor="text2"/>
          <w:u w:val="single"/>
        </w:rPr>
        <w:t xml:space="preserve">ontent: </w:t>
      </w:r>
    </w:p>
    <w:p w14:paraId="7B110FF6" w14:textId="77777777" w:rsidR="00EC29D8" w:rsidRPr="001C3C92" w:rsidRDefault="00EC29D8" w:rsidP="00EC29D8">
      <w:pPr>
        <w:pBdr>
          <w:top w:val="single" w:sz="4" w:space="1" w:color="auto"/>
          <w:left w:val="single" w:sz="4" w:space="4" w:color="auto"/>
          <w:bottom w:val="single" w:sz="4" w:space="1" w:color="auto"/>
          <w:right w:val="single" w:sz="4" w:space="4" w:color="auto"/>
        </w:pBdr>
        <w:spacing w:after="0"/>
        <w:rPr>
          <w:b/>
          <w:color w:val="1F497D" w:themeColor="text2"/>
        </w:rPr>
      </w:pPr>
      <w:r>
        <w:rPr>
          <w:b/>
          <w:i/>
          <w:color w:val="1F497D" w:themeColor="text2"/>
        </w:rPr>
        <w:t xml:space="preserve">Example of cost discussion  </w:t>
      </w:r>
    </w:p>
    <w:p w14:paraId="49D6C19F" w14:textId="3EADE5C8" w:rsidR="00EC29D8" w:rsidRPr="00643190" w:rsidRDefault="00EC29D8" w:rsidP="00643190">
      <w:pPr>
        <w:pBdr>
          <w:top w:val="single" w:sz="4" w:space="1" w:color="auto"/>
          <w:left w:val="single" w:sz="4" w:space="4" w:color="auto"/>
          <w:bottom w:val="single" w:sz="4" w:space="1" w:color="auto"/>
          <w:right w:val="single" w:sz="4" w:space="4" w:color="auto"/>
        </w:pBdr>
        <w:spacing w:after="160" w:line="259" w:lineRule="auto"/>
        <w:contextualSpacing/>
        <w:rPr>
          <w:bCs/>
          <w:color w:val="1F497D" w:themeColor="text2"/>
          <w:lang w:val="en"/>
        </w:rPr>
      </w:pPr>
      <w:r w:rsidRPr="00B916C0">
        <w:rPr>
          <w:bCs/>
          <w:i/>
          <w:color w:val="1F497D" w:themeColor="text2"/>
        </w:rPr>
        <w:t xml:space="preserve">XX will cover all </w:t>
      </w:r>
      <w:r w:rsidR="00AB3237">
        <w:rPr>
          <w:bCs/>
          <w:i/>
          <w:color w:val="1F497D" w:themeColor="text2"/>
        </w:rPr>
        <w:t>AAR</w:t>
      </w:r>
      <w:r>
        <w:rPr>
          <w:bCs/>
          <w:i/>
          <w:color w:val="1F497D" w:themeColor="text2"/>
        </w:rPr>
        <w:t>-</w:t>
      </w:r>
      <w:r w:rsidRPr="00B916C0">
        <w:rPr>
          <w:bCs/>
          <w:i/>
          <w:color w:val="1F497D" w:themeColor="text2"/>
        </w:rPr>
        <w:t xml:space="preserve">related expenses (venue, catering, stationary, equipment, etc.), including the related costs of the facilitators and participants (transport, DSA). All UN </w:t>
      </w:r>
      <w:r>
        <w:rPr>
          <w:bCs/>
          <w:i/>
          <w:color w:val="1F497D" w:themeColor="text2"/>
        </w:rPr>
        <w:t xml:space="preserve">agencies and </w:t>
      </w:r>
      <w:r w:rsidRPr="00B916C0">
        <w:rPr>
          <w:bCs/>
          <w:i/>
          <w:color w:val="1F497D" w:themeColor="text2"/>
        </w:rPr>
        <w:t>INGOs should cover the cost of their facilitators and participants (transport, DSA).</w:t>
      </w:r>
      <w:r w:rsidRPr="00C5004E">
        <w:rPr>
          <w:rFonts w:asciiTheme="minorHAnsi" w:hAnsiTheme="minorHAnsi" w:cstheme="minorHAnsi"/>
        </w:rPr>
        <w:t xml:space="preserve"> </w:t>
      </w:r>
      <w:r w:rsidRPr="00C5004E">
        <w:rPr>
          <w:bCs/>
          <w:i/>
          <w:color w:val="1F497D" w:themeColor="text2"/>
        </w:rPr>
        <w:t>The detailed budget is outlined in Annex B.</w:t>
      </w:r>
    </w:p>
    <w:p w14:paraId="726A4AEF" w14:textId="6FF4CE23" w:rsidR="00B916C0" w:rsidRDefault="00B916C0" w:rsidP="00B916C0">
      <w:pPr>
        <w:spacing w:after="0" w:line="240" w:lineRule="auto"/>
        <w:rPr>
          <w:rFonts w:asciiTheme="minorHAnsi" w:hAnsiTheme="minorHAnsi" w:cstheme="minorHAnsi"/>
          <w:b/>
          <w:i/>
          <w:sz w:val="20"/>
          <w:szCs w:val="20"/>
          <w:u w:val="single"/>
          <w:shd w:val="clear" w:color="auto" w:fill="D9D9D9"/>
        </w:rPr>
      </w:pPr>
    </w:p>
    <w:p w14:paraId="726A4AF0" w14:textId="77777777" w:rsidR="00B916C0" w:rsidRDefault="00B916C0" w:rsidP="00B916C0">
      <w:pPr>
        <w:spacing w:after="0" w:line="240" w:lineRule="auto"/>
        <w:rPr>
          <w:rFonts w:asciiTheme="minorHAnsi" w:hAnsiTheme="minorHAnsi" w:cstheme="minorHAnsi"/>
          <w:b/>
          <w:i/>
          <w:sz w:val="20"/>
          <w:szCs w:val="20"/>
          <w:u w:val="single"/>
          <w:shd w:val="clear" w:color="auto" w:fill="D9D9D9"/>
        </w:rPr>
      </w:pPr>
    </w:p>
    <w:p w14:paraId="726A4AF1" w14:textId="03C55F3E" w:rsidR="00261C20" w:rsidRPr="00A77051" w:rsidRDefault="00CA5F27" w:rsidP="00CA5F27">
      <w:pPr>
        <w:pStyle w:val="Titre2"/>
        <w:spacing w:before="0"/>
        <w:rPr>
          <w:rFonts w:asciiTheme="minorHAnsi" w:eastAsia="Calibri" w:hAnsiTheme="minorHAnsi" w:cstheme="minorHAnsi"/>
          <w:color w:val="auto"/>
          <w:sz w:val="28"/>
          <w:szCs w:val="28"/>
        </w:rPr>
      </w:pPr>
      <w:r>
        <w:rPr>
          <w:rFonts w:asciiTheme="minorHAnsi" w:eastAsia="Calibri" w:hAnsiTheme="minorHAnsi" w:cstheme="minorHAnsi"/>
          <w:color w:val="auto"/>
          <w:sz w:val="28"/>
          <w:szCs w:val="28"/>
        </w:rPr>
        <w:t xml:space="preserve">9. </w:t>
      </w:r>
      <w:r w:rsidR="00A77051">
        <w:rPr>
          <w:rFonts w:asciiTheme="minorHAnsi" w:eastAsia="Calibri" w:hAnsiTheme="minorHAnsi" w:cstheme="minorHAnsi"/>
          <w:color w:val="auto"/>
          <w:sz w:val="28"/>
          <w:szCs w:val="28"/>
        </w:rPr>
        <w:t>AAR Outputs</w:t>
      </w:r>
    </w:p>
    <w:p w14:paraId="726A4AF2" w14:textId="3C695ABA" w:rsidR="00261C20" w:rsidRPr="00F70EE5" w:rsidRDefault="007C02C5" w:rsidP="00AB3237">
      <w:pPr>
        <w:rPr>
          <w:rFonts w:asciiTheme="minorHAnsi" w:hAnsiTheme="minorHAnsi" w:cstheme="minorHAnsi"/>
          <w:i/>
          <w:color w:val="1F497D" w:themeColor="text2"/>
        </w:rPr>
      </w:pPr>
      <w:r w:rsidRPr="00F70EE5">
        <w:rPr>
          <w:rFonts w:asciiTheme="minorHAnsi" w:hAnsiTheme="minorHAnsi" w:cstheme="minorHAnsi"/>
          <w:i/>
          <w:color w:val="1F497D" w:themeColor="text2"/>
        </w:rPr>
        <w:t xml:space="preserve">Specify who will be preparing the </w:t>
      </w:r>
      <w:r w:rsidR="00AB3237" w:rsidRPr="00F70EE5">
        <w:rPr>
          <w:rFonts w:asciiTheme="minorHAnsi" w:hAnsiTheme="minorHAnsi" w:cstheme="minorHAnsi"/>
          <w:i/>
          <w:color w:val="1F497D" w:themeColor="text2"/>
        </w:rPr>
        <w:t>AAR</w:t>
      </w:r>
      <w:r w:rsidRPr="00F70EE5">
        <w:rPr>
          <w:rFonts w:asciiTheme="minorHAnsi" w:hAnsiTheme="minorHAnsi" w:cstheme="minorHAnsi"/>
          <w:i/>
          <w:color w:val="1F497D" w:themeColor="text2"/>
        </w:rPr>
        <w:t xml:space="preserve"> report</w:t>
      </w:r>
      <w:r w:rsidR="00D6175D">
        <w:rPr>
          <w:rFonts w:asciiTheme="minorHAnsi" w:hAnsiTheme="minorHAnsi" w:cstheme="minorHAnsi"/>
          <w:i/>
          <w:color w:val="1F497D" w:themeColor="text2"/>
        </w:rPr>
        <w:t xml:space="preserve"> and how recommendations are</w:t>
      </w:r>
      <w:r w:rsidR="00475AEE" w:rsidRPr="00F70EE5">
        <w:rPr>
          <w:rFonts w:asciiTheme="minorHAnsi" w:hAnsiTheme="minorHAnsi" w:cstheme="minorHAnsi"/>
          <w:i/>
          <w:color w:val="1F497D" w:themeColor="text2"/>
        </w:rPr>
        <w:t xml:space="preserve"> to be followed up</w:t>
      </w:r>
      <w:r w:rsidRPr="00F70EE5">
        <w:rPr>
          <w:rFonts w:asciiTheme="minorHAnsi" w:hAnsiTheme="minorHAnsi" w:cstheme="minorHAnsi"/>
          <w:i/>
          <w:color w:val="1F497D" w:themeColor="text2"/>
        </w:rPr>
        <w:t xml:space="preserve">. </w:t>
      </w:r>
      <w:r w:rsidR="00AB3237" w:rsidRPr="00F70EE5">
        <w:rPr>
          <w:rFonts w:asciiTheme="minorHAnsi" w:hAnsiTheme="minorHAnsi" w:cstheme="minorHAnsi"/>
          <w:i/>
          <w:color w:val="1F497D" w:themeColor="text2"/>
        </w:rPr>
        <w:t>Clearly identify the distribution list of the AAR report.</w:t>
      </w:r>
    </w:p>
    <w:p w14:paraId="4F3823EA" w14:textId="77777777" w:rsidR="00CA5F27" w:rsidRPr="005D211A" w:rsidRDefault="00CA5F27" w:rsidP="00CA5F27">
      <w:pPr>
        <w:spacing w:after="0"/>
        <w:ind w:left="360"/>
        <w:jc w:val="both"/>
      </w:pPr>
    </w:p>
    <w:p w14:paraId="726A4B8B" w14:textId="4B97146F" w:rsidR="00261C20" w:rsidRPr="00B916C0" w:rsidRDefault="00CA5F27" w:rsidP="00FD6983">
      <w:pPr>
        <w:pStyle w:val="Titre2"/>
        <w:numPr>
          <w:ilvl w:val="0"/>
          <w:numId w:val="15"/>
        </w:numPr>
        <w:spacing w:before="0"/>
        <w:rPr>
          <w:rFonts w:asciiTheme="minorHAnsi" w:hAnsiTheme="minorHAnsi" w:cstheme="minorHAnsi"/>
          <w:color w:val="auto"/>
        </w:rPr>
      </w:pPr>
      <w:r>
        <w:rPr>
          <w:rFonts w:asciiTheme="minorHAnsi" w:eastAsia="Calibri" w:hAnsiTheme="minorHAnsi" w:cstheme="minorHAnsi"/>
          <w:color w:val="auto"/>
          <w:sz w:val="28"/>
          <w:szCs w:val="28"/>
        </w:rPr>
        <w:t>AAR</w:t>
      </w:r>
      <w:r w:rsidR="00AE613F">
        <w:rPr>
          <w:rFonts w:asciiTheme="minorHAnsi" w:eastAsia="Calibri" w:hAnsiTheme="minorHAnsi" w:cstheme="minorHAnsi"/>
          <w:color w:val="auto"/>
          <w:sz w:val="28"/>
          <w:szCs w:val="28"/>
        </w:rPr>
        <w:t xml:space="preserve"> </w:t>
      </w:r>
      <w:r w:rsidR="007C02C5" w:rsidRPr="00B916C0">
        <w:rPr>
          <w:rFonts w:asciiTheme="minorHAnsi" w:eastAsia="Calibri" w:hAnsiTheme="minorHAnsi" w:cstheme="minorHAnsi"/>
          <w:color w:val="auto"/>
          <w:sz w:val="28"/>
          <w:szCs w:val="28"/>
        </w:rPr>
        <w:t>Timeline</w:t>
      </w:r>
    </w:p>
    <w:p w14:paraId="67107962" w14:textId="591E9D39" w:rsidR="00CA5F27" w:rsidRPr="000732D3" w:rsidRDefault="007C02C5" w:rsidP="00CA5F27">
      <w:pPr>
        <w:spacing w:after="0"/>
        <w:jc w:val="both"/>
        <w:rPr>
          <w:b/>
          <w:i/>
          <w:color w:val="1F497D" w:themeColor="text2"/>
        </w:rPr>
      </w:pPr>
      <w:r w:rsidRPr="000732D3">
        <w:rPr>
          <w:rFonts w:asciiTheme="minorHAnsi" w:hAnsiTheme="minorHAnsi" w:cstheme="minorHAnsi"/>
          <w:i/>
          <w:color w:val="1F497D" w:themeColor="text2"/>
        </w:rPr>
        <w:t xml:space="preserve">Provide an overview of the key planning activities to be completed by date. </w:t>
      </w:r>
      <w:r w:rsidR="00B916C0" w:rsidRPr="000732D3">
        <w:rPr>
          <w:rFonts w:asciiTheme="minorHAnsi" w:hAnsiTheme="minorHAnsi" w:cstheme="minorHAnsi"/>
          <w:i/>
          <w:color w:val="1F497D" w:themeColor="text2"/>
        </w:rPr>
        <w:t>A</w:t>
      </w:r>
      <w:r w:rsidR="00CA5F27" w:rsidRPr="000732D3">
        <w:rPr>
          <w:rFonts w:asciiTheme="minorHAnsi" w:hAnsiTheme="minorHAnsi" w:cstheme="minorHAnsi"/>
          <w:i/>
          <w:color w:val="1F497D" w:themeColor="text2"/>
        </w:rPr>
        <w:t xml:space="preserve"> Key Informant Interview</w:t>
      </w:r>
      <w:r w:rsidR="00B916C0" w:rsidRPr="000732D3">
        <w:rPr>
          <w:rFonts w:asciiTheme="minorHAnsi" w:hAnsiTheme="minorHAnsi" w:cstheme="minorHAnsi"/>
          <w:i/>
          <w:color w:val="1F497D" w:themeColor="text2"/>
        </w:rPr>
        <w:t xml:space="preserve"> </w:t>
      </w:r>
      <w:r w:rsidR="00105AAF" w:rsidRPr="000732D3">
        <w:rPr>
          <w:rFonts w:asciiTheme="minorHAnsi" w:hAnsiTheme="minorHAnsi" w:cstheme="minorHAnsi"/>
          <w:i/>
          <w:color w:val="1F497D" w:themeColor="text2"/>
        </w:rPr>
        <w:t xml:space="preserve">AAR checklist is provided in order to assist in preparation of this review. </w:t>
      </w:r>
    </w:p>
    <w:p w14:paraId="7E0D9E95" w14:textId="77777777" w:rsidR="00CA5F27" w:rsidRDefault="00CA5F27" w:rsidP="00CA5F27">
      <w:pPr>
        <w:spacing w:after="0"/>
        <w:jc w:val="both"/>
      </w:pPr>
    </w:p>
    <w:p w14:paraId="6B89AF3D" w14:textId="77777777" w:rsidR="00CA5F27" w:rsidRPr="00AB27E1" w:rsidRDefault="00CA5F27" w:rsidP="00CA5F27">
      <w:pPr>
        <w:spacing w:after="0"/>
        <w:jc w:val="both"/>
        <w:rPr>
          <w:i/>
          <w:color w:val="1F497D" w:themeColor="text2"/>
        </w:rPr>
      </w:pPr>
      <w:r w:rsidRPr="00AB27E1">
        <w:rPr>
          <w:i/>
          <w:color w:val="1F497D" w:themeColor="text2"/>
        </w:rPr>
        <w:t>XX</w:t>
      </w:r>
      <w:r w:rsidRPr="00AB27E1">
        <w:rPr>
          <w:i/>
          <w:color w:val="1F497D" w:themeColor="text2"/>
        </w:rPr>
        <w:tab/>
      </w:r>
      <w:r w:rsidRPr="00AB27E1">
        <w:rPr>
          <w:i/>
          <w:color w:val="1F497D" w:themeColor="text2"/>
        </w:rPr>
        <w:tab/>
        <w:t>Project Team Kick-off Meeting</w:t>
      </w:r>
    </w:p>
    <w:p w14:paraId="1C14B3C5" w14:textId="786EAF13" w:rsidR="00CA5F27" w:rsidRPr="00AB27E1" w:rsidRDefault="00CA5F27" w:rsidP="00BB2218">
      <w:pPr>
        <w:spacing w:after="0"/>
        <w:jc w:val="both"/>
        <w:rPr>
          <w:i/>
          <w:color w:val="1F497D" w:themeColor="text2"/>
        </w:rPr>
      </w:pPr>
      <w:r w:rsidRPr="00AB27E1">
        <w:rPr>
          <w:i/>
          <w:color w:val="1F497D" w:themeColor="text2"/>
        </w:rPr>
        <w:t>XX</w:t>
      </w:r>
      <w:r w:rsidRPr="00AB27E1">
        <w:rPr>
          <w:i/>
          <w:color w:val="1F497D" w:themeColor="text2"/>
        </w:rPr>
        <w:tab/>
      </w:r>
      <w:r w:rsidRPr="00AB27E1">
        <w:rPr>
          <w:i/>
          <w:color w:val="1F497D" w:themeColor="text2"/>
        </w:rPr>
        <w:tab/>
        <w:t xml:space="preserve">Concept Note, Desk Review, one-on-one interviews </w:t>
      </w:r>
    </w:p>
    <w:p w14:paraId="614142BD" w14:textId="493F6789" w:rsidR="00CA5F27" w:rsidRPr="00AB27E1" w:rsidRDefault="00CA5F27" w:rsidP="00BB2218">
      <w:pPr>
        <w:spacing w:after="0"/>
        <w:jc w:val="both"/>
        <w:rPr>
          <w:i/>
          <w:color w:val="1F497D" w:themeColor="text2"/>
        </w:rPr>
      </w:pPr>
      <w:r w:rsidRPr="00AB27E1">
        <w:rPr>
          <w:i/>
          <w:color w:val="1F497D" w:themeColor="text2"/>
        </w:rPr>
        <w:t>XX</w:t>
      </w:r>
      <w:r w:rsidRPr="00AB27E1">
        <w:rPr>
          <w:i/>
          <w:color w:val="1F497D" w:themeColor="text2"/>
        </w:rPr>
        <w:tab/>
      </w:r>
      <w:r w:rsidRPr="00AB27E1">
        <w:rPr>
          <w:i/>
          <w:color w:val="1F497D" w:themeColor="text2"/>
        </w:rPr>
        <w:tab/>
      </w:r>
      <w:r w:rsidR="00BB2218">
        <w:rPr>
          <w:i/>
          <w:color w:val="1F497D" w:themeColor="text2"/>
        </w:rPr>
        <w:t>F</w:t>
      </w:r>
      <w:r w:rsidRPr="00AB27E1">
        <w:rPr>
          <w:i/>
          <w:color w:val="1F497D" w:themeColor="text2"/>
        </w:rPr>
        <w:t>ocu</w:t>
      </w:r>
      <w:r>
        <w:rPr>
          <w:i/>
          <w:color w:val="1F497D" w:themeColor="text2"/>
        </w:rPr>
        <w:t>s group discussions, in country or at regional level</w:t>
      </w:r>
    </w:p>
    <w:p w14:paraId="1FAA3304" w14:textId="77777777" w:rsidR="00CA5F27" w:rsidRPr="00AB27E1" w:rsidRDefault="00CA5F27" w:rsidP="00CA5F27">
      <w:pPr>
        <w:spacing w:after="0"/>
        <w:jc w:val="both"/>
        <w:rPr>
          <w:i/>
          <w:color w:val="1F497D" w:themeColor="text2"/>
        </w:rPr>
      </w:pPr>
      <w:r w:rsidRPr="00AB27E1">
        <w:rPr>
          <w:i/>
          <w:color w:val="1F497D" w:themeColor="text2"/>
        </w:rPr>
        <w:t>XX</w:t>
      </w:r>
      <w:r w:rsidRPr="00AB27E1">
        <w:rPr>
          <w:i/>
          <w:color w:val="1F497D" w:themeColor="text2"/>
        </w:rPr>
        <w:tab/>
      </w:r>
      <w:r w:rsidRPr="00AB27E1">
        <w:rPr>
          <w:i/>
          <w:color w:val="1F497D" w:themeColor="text2"/>
        </w:rPr>
        <w:tab/>
        <w:t>Drafting</w:t>
      </w:r>
      <w:r>
        <w:rPr>
          <w:i/>
          <w:color w:val="1F497D" w:themeColor="text2"/>
        </w:rPr>
        <w:t xml:space="preserve"> of findings</w:t>
      </w:r>
    </w:p>
    <w:p w14:paraId="5F73D893" w14:textId="77777777" w:rsidR="00CA5F27" w:rsidRPr="00AB27E1" w:rsidRDefault="00CA5F27" w:rsidP="00CA5F27">
      <w:pPr>
        <w:spacing w:after="0"/>
        <w:jc w:val="both"/>
        <w:rPr>
          <w:i/>
          <w:color w:val="1F497D" w:themeColor="text2"/>
        </w:rPr>
      </w:pPr>
      <w:r w:rsidRPr="00AB27E1">
        <w:rPr>
          <w:i/>
          <w:color w:val="1F497D" w:themeColor="text2"/>
        </w:rPr>
        <w:t>XX</w:t>
      </w:r>
      <w:r w:rsidRPr="00AB27E1">
        <w:rPr>
          <w:i/>
          <w:color w:val="1F497D" w:themeColor="text2"/>
        </w:rPr>
        <w:tab/>
      </w:r>
      <w:r w:rsidRPr="00AB27E1">
        <w:rPr>
          <w:i/>
          <w:color w:val="1F497D" w:themeColor="text2"/>
        </w:rPr>
        <w:tab/>
        <w:t>Draft submitted to key managers and stakeholders for validation</w:t>
      </w:r>
    </w:p>
    <w:p w14:paraId="7A485B1D" w14:textId="77777777" w:rsidR="00CA5F27" w:rsidRPr="00AB27E1" w:rsidRDefault="00CA5F27" w:rsidP="00CA5F27">
      <w:pPr>
        <w:spacing w:after="0"/>
        <w:jc w:val="both"/>
        <w:rPr>
          <w:i/>
          <w:color w:val="1F497D" w:themeColor="text2"/>
        </w:rPr>
      </w:pPr>
      <w:r w:rsidRPr="00AB27E1">
        <w:rPr>
          <w:i/>
          <w:color w:val="1F497D" w:themeColor="text2"/>
        </w:rPr>
        <w:t>XX</w:t>
      </w:r>
      <w:r w:rsidRPr="00AB27E1">
        <w:rPr>
          <w:i/>
          <w:color w:val="1F497D" w:themeColor="text2"/>
        </w:rPr>
        <w:tab/>
      </w:r>
      <w:r w:rsidRPr="00AB27E1">
        <w:rPr>
          <w:i/>
          <w:color w:val="1F497D" w:themeColor="text2"/>
        </w:rPr>
        <w:tab/>
        <w:t>Amendments to draft</w:t>
      </w:r>
    </w:p>
    <w:p w14:paraId="52A7BBE5" w14:textId="0D552BBA" w:rsidR="00CA5F27" w:rsidRPr="00AB27E1" w:rsidRDefault="00CA5F27" w:rsidP="00BB2218">
      <w:pPr>
        <w:spacing w:after="0"/>
        <w:jc w:val="both"/>
        <w:rPr>
          <w:i/>
          <w:color w:val="1F497D" w:themeColor="text2"/>
        </w:rPr>
      </w:pPr>
      <w:r w:rsidRPr="00AB27E1">
        <w:rPr>
          <w:i/>
          <w:color w:val="1F497D" w:themeColor="text2"/>
        </w:rPr>
        <w:t>XX</w:t>
      </w:r>
      <w:r w:rsidRPr="00AB27E1">
        <w:rPr>
          <w:i/>
          <w:color w:val="1F497D" w:themeColor="text2"/>
        </w:rPr>
        <w:tab/>
      </w:r>
      <w:r w:rsidRPr="00AB27E1">
        <w:rPr>
          <w:i/>
          <w:color w:val="1F497D" w:themeColor="text2"/>
        </w:rPr>
        <w:tab/>
        <w:t>Final draft to senior management for review/comment</w:t>
      </w:r>
    </w:p>
    <w:p w14:paraId="0AE6A36C" w14:textId="54553FB9" w:rsidR="003A0743" w:rsidRDefault="00CA5F27" w:rsidP="003A0743">
      <w:pPr>
        <w:spacing w:after="0"/>
        <w:jc w:val="both"/>
      </w:pPr>
      <w:r w:rsidRPr="00AB27E1">
        <w:rPr>
          <w:i/>
          <w:color w:val="1F497D" w:themeColor="text2"/>
        </w:rPr>
        <w:t>XX</w:t>
      </w:r>
      <w:r w:rsidRPr="00AB27E1">
        <w:rPr>
          <w:i/>
          <w:color w:val="1F497D" w:themeColor="text2"/>
        </w:rPr>
        <w:tab/>
      </w:r>
      <w:r w:rsidRPr="00AB27E1">
        <w:rPr>
          <w:i/>
          <w:color w:val="1F497D" w:themeColor="text2"/>
        </w:rPr>
        <w:tab/>
        <w:t xml:space="preserve">Final Submission for approval </w:t>
      </w:r>
      <w:bookmarkStart w:id="1" w:name="h.30j0zll" w:colFirst="0" w:colLast="0"/>
      <w:bookmarkEnd w:id="1"/>
    </w:p>
    <w:sectPr w:rsidR="003A0743">
      <w:headerReference w:type="even" r:id="rId8"/>
      <w:headerReference w:type="default" r:id="rId9"/>
      <w:footerReference w:type="default" r:id="rId10"/>
      <w:headerReference w:type="first" r:id="rId11"/>
      <w:pgSz w:w="11906" w:h="16838"/>
      <w:pgMar w:top="1440" w:right="1440" w:bottom="1440" w:left="1440" w:header="720" w:footer="720"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5D98A" w14:textId="77777777" w:rsidR="002D35D5" w:rsidRDefault="002D35D5">
      <w:pPr>
        <w:spacing w:after="0" w:line="240" w:lineRule="auto"/>
      </w:pPr>
      <w:r>
        <w:separator/>
      </w:r>
    </w:p>
  </w:endnote>
  <w:endnote w:type="continuationSeparator" w:id="0">
    <w:p w14:paraId="2CEF170A" w14:textId="77777777" w:rsidR="002D35D5" w:rsidRDefault="002D3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7799298"/>
      <w:docPartObj>
        <w:docPartGallery w:val="Page Numbers (Bottom of Page)"/>
        <w:docPartUnique/>
      </w:docPartObj>
    </w:sdtPr>
    <w:sdtEndPr>
      <w:rPr>
        <w:noProof/>
      </w:rPr>
    </w:sdtEndPr>
    <w:sdtContent>
      <w:p w14:paraId="726A4BAE" w14:textId="2CD2C4FC" w:rsidR="00D6175D" w:rsidRDefault="00D6175D">
        <w:pPr>
          <w:pStyle w:val="Pieddepage"/>
          <w:jc w:val="right"/>
        </w:pPr>
        <w:r>
          <w:fldChar w:fldCharType="begin"/>
        </w:r>
        <w:r>
          <w:instrText xml:space="preserve"> PAGE   \* MERGEFORMAT </w:instrText>
        </w:r>
        <w:r>
          <w:fldChar w:fldCharType="separate"/>
        </w:r>
        <w:r w:rsidR="00643190">
          <w:rPr>
            <w:noProof/>
          </w:rPr>
          <w:t>1</w:t>
        </w:r>
        <w:r>
          <w:rPr>
            <w:noProof/>
          </w:rPr>
          <w:fldChar w:fldCharType="end"/>
        </w:r>
      </w:p>
    </w:sdtContent>
  </w:sdt>
  <w:p w14:paraId="726A4BAF" w14:textId="77777777" w:rsidR="00D6175D" w:rsidRDefault="00D6175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40F8A" w14:textId="77777777" w:rsidR="002D35D5" w:rsidRDefault="002D35D5">
      <w:pPr>
        <w:spacing w:after="0" w:line="240" w:lineRule="auto"/>
      </w:pPr>
      <w:r>
        <w:separator/>
      </w:r>
    </w:p>
  </w:footnote>
  <w:footnote w:type="continuationSeparator" w:id="0">
    <w:p w14:paraId="251E01B2" w14:textId="77777777" w:rsidR="002D35D5" w:rsidRDefault="002D3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4BAB" w14:textId="77777777" w:rsidR="00D6175D" w:rsidRDefault="002D35D5">
    <w:pPr>
      <w:pStyle w:val="En-tte"/>
    </w:pPr>
    <w:r>
      <w:rPr>
        <w:noProof/>
      </w:rPr>
      <w:pict w14:anchorId="726A4B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080524" o:spid="_x0000_s2050"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4BAC" w14:textId="3C7F0EC6" w:rsidR="00D6175D" w:rsidRDefault="002D35D5" w:rsidP="00566A3B">
    <w:pPr>
      <w:tabs>
        <w:tab w:val="left" w:pos="5854"/>
      </w:tabs>
      <w:spacing w:after="0" w:line="240" w:lineRule="auto"/>
    </w:pPr>
    <w:r>
      <w:rPr>
        <w:noProof/>
      </w:rPr>
      <w:pict w14:anchorId="726A4B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080525" o:spid="_x0000_s2051"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r w:rsidR="00D6175D">
      <w:tab/>
    </w:r>
  </w:p>
  <w:p w14:paraId="726A4BAD" w14:textId="77777777" w:rsidR="00D6175D" w:rsidRDefault="00D6175D" w:rsidP="00566A3B">
    <w:pP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4BB0" w14:textId="77777777" w:rsidR="00D6175D" w:rsidRDefault="002D35D5">
    <w:pPr>
      <w:pStyle w:val="En-tte"/>
    </w:pPr>
    <w:r>
      <w:rPr>
        <w:noProof/>
      </w:rPr>
      <w:pict w14:anchorId="726A4B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080523" o:spid="_x0000_s2049"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2A5"/>
    <w:multiLevelType w:val="hybridMultilevel"/>
    <w:tmpl w:val="815E8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8602D"/>
    <w:multiLevelType w:val="hybridMultilevel"/>
    <w:tmpl w:val="86E48366"/>
    <w:lvl w:ilvl="0" w:tplc="4EEADC3A">
      <w:start w:val="1"/>
      <w:numFmt w:val="bullet"/>
      <w:lvlText w:val=""/>
      <w:lvlJc w:val="left"/>
      <w:pPr>
        <w:ind w:left="1080" w:hanging="360"/>
      </w:pPr>
      <w:rPr>
        <w:rFonts w:ascii="Symbol" w:hAnsi="Symbol" w:hint="default"/>
        <w:color w:val="auto"/>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77774"/>
    <w:multiLevelType w:val="hybridMultilevel"/>
    <w:tmpl w:val="0FBAC5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321A7F"/>
    <w:multiLevelType w:val="hybridMultilevel"/>
    <w:tmpl w:val="D10C6DFA"/>
    <w:lvl w:ilvl="0" w:tplc="C71889D6">
      <w:start w:val="9"/>
      <w:numFmt w:val="decimal"/>
      <w:lvlText w:val="%1."/>
      <w:lvlJc w:val="left"/>
      <w:pPr>
        <w:ind w:left="375" w:hanging="375"/>
      </w:pPr>
      <w:rPr>
        <w:rFonts w:eastAsia="Calibri" w:hint="default"/>
        <w:sz w:val="2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037A"/>
    <w:multiLevelType w:val="multilevel"/>
    <w:tmpl w:val="C0365828"/>
    <w:lvl w:ilvl="0">
      <w:start w:val="1"/>
      <w:numFmt w:val="decimal"/>
      <w:lvlText w:val="%1."/>
      <w:lvlJc w:val="left"/>
      <w:pPr>
        <w:ind w:left="360" w:hanging="360"/>
      </w:pPr>
      <w:rPr>
        <w:rFonts w:hint="default"/>
        <w:b/>
        <w:color w:val="auto"/>
        <w:sz w:val="28"/>
        <w:szCs w:val="28"/>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5" w15:restartNumberingAfterBreak="0">
    <w:nsid w:val="117D2805"/>
    <w:multiLevelType w:val="multilevel"/>
    <w:tmpl w:val="36F25836"/>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68943BF"/>
    <w:multiLevelType w:val="hybridMultilevel"/>
    <w:tmpl w:val="810051E8"/>
    <w:lvl w:ilvl="0" w:tplc="6DDADD88">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E1747"/>
    <w:multiLevelType w:val="multilevel"/>
    <w:tmpl w:val="4A565AE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24AD4146"/>
    <w:multiLevelType w:val="hybridMultilevel"/>
    <w:tmpl w:val="CF64EE58"/>
    <w:lvl w:ilvl="0" w:tplc="45D0C66C">
      <w:start w:val="1"/>
      <w:numFmt w:val="decimal"/>
      <w:lvlText w:val="%1."/>
      <w:lvlJc w:val="left"/>
      <w:pPr>
        <w:ind w:left="360" w:hanging="360"/>
      </w:pPr>
      <w:rPr>
        <w:rFonts w:asciiTheme="minorHAnsi" w:hAnsiTheme="minorHAnsi" w:cstheme="minorHAnsi" w:hint="default"/>
        <w:b/>
        <w:bCs w:val="0"/>
        <w:color w:val="auto"/>
        <w:sz w:val="28"/>
        <w:szCs w:val="28"/>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C11264"/>
    <w:multiLevelType w:val="hybridMultilevel"/>
    <w:tmpl w:val="6C6C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C41C8"/>
    <w:multiLevelType w:val="multilevel"/>
    <w:tmpl w:val="C21EB2B6"/>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 w15:restartNumberingAfterBreak="0">
    <w:nsid w:val="34C4751A"/>
    <w:multiLevelType w:val="hybridMultilevel"/>
    <w:tmpl w:val="64AED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1F642A"/>
    <w:multiLevelType w:val="hybridMultilevel"/>
    <w:tmpl w:val="A840107C"/>
    <w:lvl w:ilvl="0" w:tplc="94167C8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A1070"/>
    <w:multiLevelType w:val="multilevel"/>
    <w:tmpl w:val="8B188016"/>
    <w:lvl w:ilvl="0">
      <w:start w:val="1"/>
      <w:numFmt w:val="decimal"/>
      <w:lvlText w:val="%1."/>
      <w:lvlJc w:val="left"/>
      <w:pPr>
        <w:ind w:left="360" w:firstLine="0"/>
      </w:pPr>
      <w:rPr>
        <w:b/>
        <w:sz w:val="28"/>
        <w:szCs w:val="28"/>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4" w15:restartNumberingAfterBreak="0">
    <w:nsid w:val="408032CB"/>
    <w:multiLevelType w:val="multilevel"/>
    <w:tmpl w:val="B52626AE"/>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143789E"/>
    <w:multiLevelType w:val="multilevel"/>
    <w:tmpl w:val="35D213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43C10E78"/>
    <w:multiLevelType w:val="hybridMultilevel"/>
    <w:tmpl w:val="2968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11D8B"/>
    <w:multiLevelType w:val="hybridMultilevel"/>
    <w:tmpl w:val="38DCC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12A36"/>
    <w:multiLevelType w:val="multilevel"/>
    <w:tmpl w:val="4AEEF2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66E9368A"/>
    <w:multiLevelType w:val="multilevel"/>
    <w:tmpl w:val="17626E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66FF1C82"/>
    <w:multiLevelType w:val="multilevel"/>
    <w:tmpl w:val="A9EC3DE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697F051D"/>
    <w:multiLevelType w:val="hybridMultilevel"/>
    <w:tmpl w:val="62C0D508"/>
    <w:lvl w:ilvl="0" w:tplc="E04AFF94">
      <w:numFmt w:val="bullet"/>
      <w:lvlText w:val="·"/>
      <w:lvlJc w:val="left"/>
      <w:pPr>
        <w:ind w:left="765" w:hanging="405"/>
      </w:pPr>
      <w:rPr>
        <w:rFonts w:ascii="Calibri" w:eastAsia="Calibri" w:hAnsi="Calibri" w:cs="Calibri" w:hint="default"/>
        <w:color w:val="00000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CB085D"/>
    <w:multiLevelType w:val="multilevel"/>
    <w:tmpl w:val="CF64EE58"/>
    <w:lvl w:ilvl="0">
      <w:start w:val="1"/>
      <w:numFmt w:val="decimal"/>
      <w:lvlText w:val="%1."/>
      <w:lvlJc w:val="left"/>
      <w:pPr>
        <w:ind w:left="360" w:hanging="360"/>
      </w:pPr>
      <w:rPr>
        <w:rFonts w:asciiTheme="minorHAnsi" w:hAnsiTheme="minorHAnsi" w:cstheme="minorHAnsi" w:hint="default"/>
        <w:b/>
        <w:bCs w:val="0"/>
        <w:color w:val="auto"/>
        <w:sz w:val="28"/>
        <w:szCs w:val="28"/>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76561383"/>
    <w:multiLevelType w:val="hybridMultilevel"/>
    <w:tmpl w:val="9B84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F267F"/>
    <w:multiLevelType w:val="hybridMultilevel"/>
    <w:tmpl w:val="0360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41E8E"/>
    <w:multiLevelType w:val="hybridMultilevel"/>
    <w:tmpl w:val="EAB00C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D0B703B"/>
    <w:multiLevelType w:val="hybridMultilevel"/>
    <w:tmpl w:val="6C0C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9"/>
  </w:num>
  <w:num w:numId="4">
    <w:abstractNumId w:val="5"/>
  </w:num>
  <w:num w:numId="5">
    <w:abstractNumId w:val="8"/>
  </w:num>
  <w:num w:numId="6">
    <w:abstractNumId w:val="20"/>
  </w:num>
  <w:num w:numId="7">
    <w:abstractNumId w:val="7"/>
  </w:num>
  <w:num w:numId="8">
    <w:abstractNumId w:val="1"/>
  </w:num>
  <w:num w:numId="9">
    <w:abstractNumId w:val="21"/>
  </w:num>
  <w:num w:numId="10">
    <w:abstractNumId w:val="25"/>
  </w:num>
  <w:num w:numId="11">
    <w:abstractNumId w:val="14"/>
  </w:num>
  <w:num w:numId="12">
    <w:abstractNumId w:val="22"/>
  </w:num>
  <w:num w:numId="13">
    <w:abstractNumId w:val="10"/>
  </w:num>
  <w:num w:numId="14">
    <w:abstractNumId w:val="4"/>
  </w:num>
  <w:num w:numId="15">
    <w:abstractNumId w:val="3"/>
  </w:num>
  <w:num w:numId="16">
    <w:abstractNumId w:val="13"/>
  </w:num>
  <w:num w:numId="17">
    <w:abstractNumId w:val="6"/>
  </w:num>
  <w:num w:numId="18">
    <w:abstractNumId w:val="9"/>
  </w:num>
  <w:num w:numId="19">
    <w:abstractNumId w:val="16"/>
  </w:num>
  <w:num w:numId="20">
    <w:abstractNumId w:val="23"/>
  </w:num>
  <w:num w:numId="21">
    <w:abstractNumId w:val="11"/>
  </w:num>
  <w:num w:numId="22">
    <w:abstractNumId w:val="26"/>
  </w:num>
  <w:num w:numId="23">
    <w:abstractNumId w:val="2"/>
  </w:num>
  <w:num w:numId="24">
    <w:abstractNumId w:val="0"/>
  </w:num>
  <w:num w:numId="25">
    <w:abstractNumId w:val="12"/>
  </w:num>
  <w:num w:numId="26">
    <w:abstractNumId w:val="17"/>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displayBackgroundShape/>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C20"/>
    <w:rsid w:val="00011D27"/>
    <w:rsid w:val="00042FC0"/>
    <w:rsid w:val="00051F7A"/>
    <w:rsid w:val="000732D3"/>
    <w:rsid w:val="00073B72"/>
    <w:rsid w:val="000903A8"/>
    <w:rsid w:val="000A23AA"/>
    <w:rsid w:val="000D6154"/>
    <w:rsid w:val="000E5ED1"/>
    <w:rsid w:val="00104F36"/>
    <w:rsid w:val="00105AAF"/>
    <w:rsid w:val="001110EE"/>
    <w:rsid w:val="00132419"/>
    <w:rsid w:val="001568DA"/>
    <w:rsid w:val="001661CF"/>
    <w:rsid w:val="0019158F"/>
    <w:rsid w:val="001A7976"/>
    <w:rsid w:val="001C3C92"/>
    <w:rsid w:val="00242FDA"/>
    <w:rsid w:val="00261C20"/>
    <w:rsid w:val="002761D4"/>
    <w:rsid w:val="002A13A2"/>
    <w:rsid w:val="002D35D5"/>
    <w:rsid w:val="002F3A77"/>
    <w:rsid w:val="00303AD6"/>
    <w:rsid w:val="0035525F"/>
    <w:rsid w:val="003A0743"/>
    <w:rsid w:val="003B7162"/>
    <w:rsid w:val="003D207A"/>
    <w:rsid w:val="00405041"/>
    <w:rsid w:val="00475AEE"/>
    <w:rsid w:val="00480D2E"/>
    <w:rsid w:val="004B12C6"/>
    <w:rsid w:val="004C635F"/>
    <w:rsid w:val="004D29A7"/>
    <w:rsid w:val="004D4B9D"/>
    <w:rsid w:val="005364D4"/>
    <w:rsid w:val="00563D20"/>
    <w:rsid w:val="00566A3B"/>
    <w:rsid w:val="005751F2"/>
    <w:rsid w:val="005A7391"/>
    <w:rsid w:val="005C5070"/>
    <w:rsid w:val="005D211A"/>
    <w:rsid w:val="005F5FA8"/>
    <w:rsid w:val="00637C5C"/>
    <w:rsid w:val="00643190"/>
    <w:rsid w:val="006701E5"/>
    <w:rsid w:val="006933F2"/>
    <w:rsid w:val="006B61CC"/>
    <w:rsid w:val="006E1E16"/>
    <w:rsid w:val="007128F2"/>
    <w:rsid w:val="00731251"/>
    <w:rsid w:val="00737475"/>
    <w:rsid w:val="00744F67"/>
    <w:rsid w:val="00745F9F"/>
    <w:rsid w:val="00785BE8"/>
    <w:rsid w:val="007A5BE0"/>
    <w:rsid w:val="007A71E5"/>
    <w:rsid w:val="007B597F"/>
    <w:rsid w:val="007C02C5"/>
    <w:rsid w:val="007D31D5"/>
    <w:rsid w:val="007D66C1"/>
    <w:rsid w:val="008044F7"/>
    <w:rsid w:val="0080590D"/>
    <w:rsid w:val="00811208"/>
    <w:rsid w:val="00844B78"/>
    <w:rsid w:val="008B5C27"/>
    <w:rsid w:val="008E766A"/>
    <w:rsid w:val="008F6604"/>
    <w:rsid w:val="00915D3F"/>
    <w:rsid w:val="00941124"/>
    <w:rsid w:val="00952C66"/>
    <w:rsid w:val="00955EBB"/>
    <w:rsid w:val="0095786F"/>
    <w:rsid w:val="009E0AAE"/>
    <w:rsid w:val="009E6DE0"/>
    <w:rsid w:val="009F5EB9"/>
    <w:rsid w:val="00A2144F"/>
    <w:rsid w:val="00A40925"/>
    <w:rsid w:val="00A72FA1"/>
    <w:rsid w:val="00A77051"/>
    <w:rsid w:val="00AB27E1"/>
    <w:rsid w:val="00AB3237"/>
    <w:rsid w:val="00AB5956"/>
    <w:rsid w:val="00AD43F2"/>
    <w:rsid w:val="00AE613F"/>
    <w:rsid w:val="00AF6545"/>
    <w:rsid w:val="00B367F2"/>
    <w:rsid w:val="00B46D1C"/>
    <w:rsid w:val="00B8542A"/>
    <w:rsid w:val="00B9080D"/>
    <w:rsid w:val="00B911CE"/>
    <w:rsid w:val="00B916C0"/>
    <w:rsid w:val="00B92AF8"/>
    <w:rsid w:val="00BB2218"/>
    <w:rsid w:val="00BB25B1"/>
    <w:rsid w:val="00BE4393"/>
    <w:rsid w:val="00C242EC"/>
    <w:rsid w:val="00C5004E"/>
    <w:rsid w:val="00C77ECC"/>
    <w:rsid w:val="00C90B3A"/>
    <w:rsid w:val="00CA5F27"/>
    <w:rsid w:val="00CA725C"/>
    <w:rsid w:val="00CB5E6C"/>
    <w:rsid w:val="00CD5534"/>
    <w:rsid w:val="00D22649"/>
    <w:rsid w:val="00D4285C"/>
    <w:rsid w:val="00D6175D"/>
    <w:rsid w:val="00D76ABA"/>
    <w:rsid w:val="00D77A98"/>
    <w:rsid w:val="00D87B7F"/>
    <w:rsid w:val="00D93EE7"/>
    <w:rsid w:val="00DC5077"/>
    <w:rsid w:val="00DF266E"/>
    <w:rsid w:val="00E01D81"/>
    <w:rsid w:val="00E12524"/>
    <w:rsid w:val="00E87EC6"/>
    <w:rsid w:val="00EA7EEF"/>
    <w:rsid w:val="00EB00BA"/>
    <w:rsid w:val="00EB0847"/>
    <w:rsid w:val="00EC29D8"/>
    <w:rsid w:val="00EE75A8"/>
    <w:rsid w:val="00EF500B"/>
    <w:rsid w:val="00F0515F"/>
    <w:rsid w:val="00F123BF"/>
    <w:rsid w:val="00F14E0F"/>
    <w:rsid w:val="00F24CFC"/>
    <w:rsid w:val="00F302A6"/>
    <w:rsid w:val="00F354AC"/>
    <w:rsid w:val="00F679DB"/>
    <w:rsid w:val="00F70EE5"/>
    <w:rsid w:val="00F856A6"/>
    <w:rsid w:val="00FB372C"/>
    <w:rsid w:val="00FD6983"/>
    <w:rsid w:val="00FF342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26A4A62"/>
  <w15:docId w15:val="{79DD4756-7E59-45DD-A9FD-CF8A948ED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color w:val="000000"/>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Titre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itre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pPr>
      <w:spacing w:after="0" w:line="240" w:lineRule="auto"/>
    </w:pPr>
    <w:tblPr>
      <w:tblStyleRowBandSize w:val="1"/>
      <w:tblStyleColBandSize w:val="1"/>
      <w:tblCellMar>
        <w:left w:w="115" w:type="dxa"/>
        <w:right w:w="115" w:type="dxa"/>
      </w:tblCellMar>
    </w:tblPr>
  </w:style>
  <w:style w:type="table" w:customStyle="1" w:styleId="a0">
    <w:basedOn w:val="TableauNormal"/>
    <w:pPr>
      <w:spacing w:after="0" w:line="240" w:lineRule="auto"/>
    </w:pPr>
    <w:tblPr>
      <w:tblStyleRowBandSize w:val="1"/>
      <w:tblStyleColBandSize w:val="1"/>
      <w:tblCellMar>
        <w:left w:w="115" w:type="dxa"/>
        <w:right w:w="115" w:type="dxa"/>
      </w:tblCellMar>
    </w:tblPr>
  </w:style>
  <w:style w:type="table" w:customStyle="1" w:styleId="a1">
    <w:basedOn w:val="TableauNormal"/>
    <w:pPr>
      <w:spacing w:after="0" w:line="240" w:lineRule="auto"/>
    </w:pPr>
    <w:tblPr>
      <w:tblStyleRowBandSize w:val="1"/>
      <w:tblStyleColBandSize w:val="1"/>
      <w:tblCellMar>
        <w:left w:w="115" w:type="dxa"/>
        <w:right w:w="115" w:type="dxa"/>
      </w:tblCellMar>
    </w:tblPr>
  </w:style>
  <w:style w:type="table" w:customStyle="1" w:styleId="a2">
    <w:basedOn w:val="TableauNormal"/>
    <w:pPr>
      <w:spacing w:after="0" w:line="240" w:lineRule="auto"/>
    </w:pPr>
    <w:tblPr>
      <w:tblStyleRowBandSize w:val="1"/>
      <w:tblStyleColBandSize w:val="1"/>
      <w:tblCellMar>
        <w:left w:w="115" w:type="dxa"/>
        <w:right w:w="115" w:type="dxa"/>
      </w:tblCellMar>
    </w:tblPr>
  </w:style>
  <w:style w:type="table" w:customStyle="1" w:styleId="a3">
    <w:basedOn w:val="TableauNormal"/>
    <w:pPr>
      <w:spacing w:after="0" w:line="240" w:lineRule="auto"/>
    </w:pPr>
    <w:tblPr>
      <w:tblStyleRowBandSize w:val="1"/>
      <w:tblStyleColBandSize w:val="1"/>
      <w:tblCellMar>
        <w:left w:w="115" w:type="dxa"/>
        <w:right w:w="115" w:type="dxa"/>
      </w:tblCellMar>
    </w:tblPr>
  </w:style>
  <w:style w:type="table" w:customStyle="1" w:styleId="a4">
    <w:basedOn w:val="TableauNormal"/>
    <w:pPr>
      <w:spacing w:after="0" w:line="240" w:lineRule="auto"/>
    </w:pPr>
    <w:tblPr>
      <w:tblStyleRowBandSize w:val="1"/>
      <w:tblStyleColBandSize w:val="1"/>
      <w:tblCellMar>
        <w:left w:w="115" w:type="dxa"/>
        <w:right w:w="115" w:type="dxa"/>
      </w:tblCellMar>
    </w:tblPr>
  </w:style>
  <w:style w:type="table" w:customStyle="1" w:styleId="a5">
    <w:basedOn w:val="TableauNormal"/>
    <w:pPr>
      <w:spacing w:after="0" w:line="240" w:lineRule="auto"/>
    </w:pPr>
    <w:tblPr>
      <w:tblStyleRowBandSize w:val="1"/>
      <w:tblStyleColBandSize w:val="1"/>
      <w:tblCellMar>
        <w:left w:w="115" w:type="dxa"/>
        <w:right w:w="115" w:type="dxa"/>
      </w:tblCellMar>
    </w:tbl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1C3C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3C92"/>
    <w:rPr>
      <w:rFonts w:ascii="Tahoma" w:hAnsi="Tahoma" w:cs="Tahoma"/>
      <w:sz w:val="16"/>
      <w:szCs w:val="16"/>
    </w:rPr>
  </w:style>
  <w:style w:type="paragraph" w:styleId="En-tte">
    <w:name w:val="header"/>
    <w:basedOn w:val="Normal"/>
    <w:link w:val="En-tteCar"/>
    <w:uiPriority w:val="99"/>
    <w:unhideWhenUsed/>
    <w:rsid w:val="001C3C92"/>
    <w:pPr>
      <w:tabs>
        <w:tab w:val="center" w:pos="4513"/>
        <w:tab w:val="right" w:pos="9026"/>
      </w:tabs>
      <w:spacing w:after="0" w:line="240" w:lineRule="auto"/>
    </w:pPr>
  </w:style>
  <w:style w:type="character" w:customStyle="1" w:styleId="En-tteCar">
    <w:name w:val="En-tête Car"/>
    <w:basedOn w:val="Policepardfaut"/>
    <w:link w:val="En-tte"/>
    <w:uiPriority w:val="99"/>
    <w:rsid w:val="001C3C92"/>
  </w:style>
  <w:style w:type="paragraph" w:styleId="Pieddepage">
    <w:name w:val="footer"/>
    <w:basedOn w:val="Normal"/>
    <w:link w:val="PieddepageCar"/>
    <w:uiPriority w:val="99"/>
    <w:unhideWhenUsed/>
    <w:rsid w:val="001C3C92"/>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1C3C92"/>
  </w:style>
  <w:style w:type="paragraph" w:styleId="Paragraphedeliste">
    <w:name w:val="List Paragraph"/>
    <w:basedOn w:val="Normal"/>
    <w:uiPriority w:val="34"/>
    <w:qFormat/>
    <w:rsid w:val="001C3C92"/>
    <w:pPr>
      <w:ind w:left="720"/>
      <w:contextualSpacing/>
    </w:pPr>
  </w:style>
  <w:style w:type="paragraph" w:styleId="Rvision">
    <w:name w:val="Revision"/>
    <w:hidden/>
    <w:uiPriority w:val="99"/>
    <w:semiHidden/>
    <w:rsid w:val="00011D27"/>
    <w:pPr>
      <w:spacing w:after="0" w:line="240" w:lineRule="auto"/>
    </w:pPr>
  </w:style>
  <w:style w:type="paragraph" w:styleId="Objetducommentaire">
    <w:name w:val="annotation subject"/>
    <w:basedOn w:val="Commentaire"/>
    <w:next w:val="Commentaire"/>
    <w:link w:val="ObjetducommentaireCar"/>
    <w:uiPriority w:val="99"/>
    <w:semiHidden/>
    <w:unhideWhenUsed/>
    <w:rsid w:val="00AD43F2"/>
    <w:rPr>
      <w:b/>
      <w:bCs/>
    </w:rPr>
  </w:style>
  <w:style w:type="character" w:customStyle="1" w:styleId="ObjetducommentaireCar">
    <w:name w:val="Objet du commentaire Car"/>
    <w:basedOn w:val="CommentaireCar"/>
    <w:link w:val="Objetducommentaire"/>
    <w:uiPriority w:val="99"/>
    <w:semiHidden/>
    <w:rsid w:val="00AD43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372261">
      <w:bodyDiv w:val="1"/>
      <w:marLeft w:val="0"/>
      <w:marRight w:val="0"/>
      <w:marTop w:val="0"/>
      <w:marBottom w:val="0"/>
      <w:divBdr>
        <w:top w:val="none" w:sz="0" w:space="0" w:color="auto"/>
        <w:left w:val="none" w:sz="0" w:space="0" w:color="auto"/>
        <w:bottom w:val="none" w:sz="0" w:space="0" w:color="auto"/>
        <w:right w:val="none" w:sz="0" w:space="0" w:color="auto"/>
      </w:divBdr>
    </w:div>
    <w:div w:id="1708406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6F783-2EC7-4446-94C3-FD5E148D8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WHO</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Maier, Emily Beth</dc:creator>
  <cp:lastModifiedBy>candice vente</cp:lastModifiedBy>
  <cp:revision>3</cp:revision>
  <dcterms:created xsi:type="dcterms:W3CDTF">2019-07-29T07:27:00Z</dcterms:created>
  <dcterms:modified xsi:type="dcterms:W3CDTF">2019-09-03T16:12:00Z</dcterms:modified>
</cp:coreProperties>
</file>